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TERMS OF REFERENCES </w:t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THE TALKS 2024</w:t>
      </w:r>
    </w:p>
    <w:p w:rsidR="00000000" w:rsidDel="00000000" w:rsidP="00000000" w:rsidRDefault="00000000" w:rsidRPr="00000000" w14:paraId="00000003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“Navigating Innovative Investments Dynamic Landscape : Empowering Young Minds to Shape the Future”</w:t>
      </w:r>
    </w:p>
    <w:p w:rsidR="00000000" w:rsidDel="00000000" w:rsidP="00000000" w:rsidRDefault="00000000" w:rsidRPr="00000000" w14:paraId="00000004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Pembicara</w:t>
        <w:tab/>
        <w:t xml:space="preserve">: Felicia Tjiasaka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Durasi</w:t>
        <w:tab/>
        <w:tab/>
        <w:t xml:space="preserve">: 1 jam 1 menit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Waktu</w:t>
        <w:tab/>
        <w:tab/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13.00 - 14.01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Topik</w:t>
        <w:tab/>
        <w:tab/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How Young Minds Can Drive Sustainable and Inclusive Growth</w:t>
      </w:r>
    </w:p>
    <w:p w:rsidR="00000000" w:rsidDel="00000000" w:rsidP="00000000" w:rsidRDefault="00000000" w:rsidRPr="00000000" w14:paraId="00000009">
      <w:pPr>
        <w:spacing w:line="360" w:lineRule="auto"/>
        <w:ind w:left="153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Through Innovative Investments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SubTopik</w:t>
        <w:tab/>
        <w:t xml:space="preserve">: </w:t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Isu terkait investasi inovatif dalam konteks lingkungan bisnis yang terus berubah dengan cepat.</w:t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Bagaimana generasi muda bisa berperan dalam membentuk masa depan melalui investasi yang cerdas dan berkelanjutan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Memanfaatkan kelancaran digital dan kecerdasan teknologi dalam strategi investasi.</w:t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Mempromosikan keragaman dan inklusi dalam lanskap investasi.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4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Mengatasi tantangan inklusi keuangan dan menawarkan opsi investasi yang mudah diakses.</w:t>
      </w:r>
    </w:p>
    <w:p w:rsidR="00000000" w:rsidDel="00000000" w:rsidP="00000000" w:rsidRDefault="00000000" w:rsidRPr="00000000" w14:paraId="00000010">
      <w:pPr>
        <w:numPr>
          <w:ilvl w:val="0"/>
          <w:numId w:val="4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Memitigasi toleransi risiko dan mengurangi kecemasan investasi bagi para pemula.</w:t>
      </w:r>
    </w:p>
    <w:p w:rsidR="00000000" w:rsidDel="00000000" w:rsidP="00000000" w:rsidRDefault="00000000" w:rsidRPr="00000000" w14:paraId="00000011">
      <w:pPr>
        <w:numPr>
          <w:ilvl w:val="0"/>
          <w:numId w:val="4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Studi Kasus: Bagaimana kita dapat memastikan bahwa investasi inovatif mendukung pertumbuhan ekonomi yang inklusif dan digunakan untuk menciptakan dampak positif bagi masyarakat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pacing w:line="360" w:lineRule="auto"/>
        <w:ind w:left="36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Gambaran Umum</w:t>
      </w:r>
    </w:p>
    <w:p w:rsidR="00000000" w:rsidDel="00000000" w:rsidP="00000000" w:rsidRDefault="00000000" w:rsidRPr="00000000" w14:paraId="00000014">
      <w:pPr>
        <w:spacing w:line="360" w:lineRule="auto"/>
        <w:ind w:firstLine="5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Talks merupakan program kerja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HMDM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FEB UB yang terbuka untuk umum dalam bentuk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talkshow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interaktif yang berfokus pada pengembangan diri. Beberapa hal yang melatarbelakangi diadakannya The Talks 2024, antara lain:</w:t>
      </w:r>
    </w:p>
    <w:p w:rsidR="00000000" w:rsidDel="00000000" w:rsidP="00000000" w:rsidRDefault="00000000" w:rsidRPr="00000000" w14:paraId="00000015">
      <w:pPr>
        <w:numPr>
          <w:ilvl w:val="0"/>
          <w:numId w:val="5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Peran mahasiswa sebagai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agent of change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Perubahan teknologi yang cepat, penting untuk mengembangkan potensi generasi muda demi masa depan yang berkelanjutan.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5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Pentingnya mempersiapkan pemimpin masa depan dengan alat, pengetahuan, dan kesempatan yang mereka butuhkan untuk sukses dalam lingkungan yang kompleks dan terus berubah.</w:t>
      </w:r>
    </w:p>
    <w:p w:rsidR="00000000" w:rsidDel="00000000" w:rsidP="00000000" w:rsidRDefault="00000000" w:rsidRPr="00000000" w14:paraId="00000018">
      <w:pPr>
        <w:numPr>
          <w:ilvl w:val="0"/>
          <w:numId w:val="5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Program kerja HMDM FEB UB.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ind w:firstLine="5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ind w:firstLine="5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Talks 2024 pada kesempatan ini membawa tema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“Navigating Innovative Investments Dynamic Landscape : Empowering Young Minds to Shape the Future”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B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spacing w:line="360" w:lineRule="auto"/>
        <w:ind w:left="36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Tujuan Umum</w:t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Menyediakan wadah bagi mahasiswa untuk belajar dan wawasan tentang investasi serta menginspirasi mereka untuk aktif mengelola keuangan sendiri.</w:t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Mendorong mahasiswa untuk memahami strategi investasi yang cerdas dan inovatif.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Memberikan pengetahuan dan keterampilan kepada mahasiswa agar dapat mengambil keputusan investasi yang tepat.</w:t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Menginspirasi generasi muda untuk berperan aktif dalam menentukan arah masa depan ekonomi melalui investasi yang cerdas dan berkelanjutan.</w:t>
      </w:r>
    </w:p>
    <w:p w:rsidR="00000000" w:rsidDel="00000000" w:rsidP="00000000" w:rsidRDefault="00000000" w:rsidRPr="00000000" w14:paraId="00000021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spacing w:line="360" w:lineRule="auto"/>
        <w:ind w:left="36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Bentuk Acara</w:t>
      </w:r>
    </w:p>
    <w:p w:rsidR="00000000" w:rsidDel="00000000" w:rsidP="00000000" w:rsidRDefault="00000000" w:rsidRPr="00000000" w14:paraId="00000023">
      <w:pPr>
        <w:spacing w:line="360" w:lineRule="auto"/>
        <w:ind w:firstLine="5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Talks 2024 akan menjadi acara talk show yang menampilkan para ahli terkenal dalam bidang manajemen dan bisnis, dengan fokus pada tema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"Navigating Innovative Investments in a Dynamic Landscape : Empowering Young Minds to Shape the Future"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Lalu dilanjutkan dengan sesi tanya jawab yang memastikan pengalaman yang bervariasi dan informatif bagi semua peserta.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spacing w:line="360" w:lineRule="auto"/>
        <w:ind w:left="36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Audiens</w:t>
      </w:r>
    </w:p>
    <w:p w:rsidR="00000000" w:rsidDel="00000000" w:rsidP="00000000" w:rsidRDefault="00000000" w:rsidRPr="00000000" w14:paraId="00000026">
      <w:pPr>
        <w:spacing w:line="360" w:lineRule="auto"/>
        <w:ind w:firstLine="5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Terdiri dari mahasiswa S1 Manajemen FEB UB dan khalayak umum dengan target total (minimum) 150 audiens.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spacing w:line="360" w:lineRule="auto"/>
        <w:ind w:left="36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Target dan Arahan Materi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Meningkatkan kesadaran tentang pentingnya investasi inovatif dalam mencapai pembangunan berkelanjutan dan inklusif.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Memberikan pengetahuan tentang berbagai jenis investasi inovatif, seperti investasi berkelanjutan, impact investing, dan crowdfunding.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Membekali peserta dengan keterampilan dan pengetahuan yang dibutuhkan untuk berpartisipasi dalam investasi inovatif. 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Menginspirasi para pemuda untuk menggunakan kreativitas dan semangat mereka untuk menjadi agen perubahan positif.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Membangun jejaring dan kolaborasi di antara para pemuda yang tertarik dengan investasi inovatif.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spacing w:line="360" w:lineRule="auto"/>
        <w:ind w:left="36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Waktu dan Tempat Pelaksanaan</w:t>
      </w:r>
    </w:p>
    <w:p w:rsidR="00000000" w:rsidDel="00000000" w:rsidP="00000000" w:rsidRDefault="00000000" w:rsidRPr="00000000" w14:paraId="0000002F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Hari/Tanggal</w:t>
        <w:tab/>
        <w:t xml:space="preserve">: Minggu, 13 Oktober 2024</w:t>
      </w:r>
    </w:p>
    <w:p w:rsidR="00000000" w:rsidDel="00000000" w:rsidP="00000000" w:rsidRDefault="00000000" w:rsidRPr="00000000" w14:paraId="00000030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Waktu</w:t>
        <w:tab/>
        <w:tab/>
        <w:t xml:space="preserve">: 12.00 - 16.42</w:t>
      </w:r>
    </w:p>
    <w:p w:rsidR="00000000" w:rsidDel="00000000" w:rsidP="00000000" w:rsidRDefault="00000000" w:rsidRPr="00000000" w14:paraId="00000031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Tempat</w:t>
        <w:tab/>
        <w:tab/>
        <w:t xml:space="preserve">: UB TV</w:t>
      </w:r>
    </w:p>
    <w:p w:rsidR="00000000" w:rsidDel="00000000" w:rsidP="00000000" w:rsidRDefault="00000000" w:rsidRPr="00000000" w14:paraId="00000032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Rundown The Talks 2023</w:t>
      </w:r>
    </w:p>
    <w:p w:rsidR="00000000" w:rsidDel="00000000" w:rsidP="00000000" w:rsidRDefault="00000000" w:rsidRPr="00000000" w14:paraId="00000034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7945.5118110236235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673.1755834756857"/>
        <w:gridCol w:w="662.9759534230237"/>
        <w:gridCol w:w="1019.9630052661904"/>
        <w:gridCol w:w="2672.3030737974186"/>
        <w:gridCol w:w="2917.0941950613046"/>
        <w:tblGridChange w:id="0">
          <w:tblGrid>
            <w:gridCol w:w="673.1755834756857"/>
            <w:gridCol w:w="662.9759534230237"/>
            <w:gridCol w:w="1019.9630052661904"/>
            <w:gridCol w:w="2672.3030737974186"/>
            <w:gridCol w:w="2917.0941950613046"/>
          </w:tblGrid>
        </w:tblGridChange>
      </w:tblGrid>
      <w:tr>
        <w:trPr>
          <w:cantSplit w:val="0"/>
          <w:trHeight w:val="630" w:hRule="atLeast"/>
          <w:tblHeader w:val="0"/>
        </w:trPr>
        <w:tc>
          <w:tcPr>
            <w:gridSpan w:val="5"/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ce5c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RUNDOWN</w:t>
            </w:r>
          </w:p>
        </w:tc>
      </w:tr>
      <w:tr>
        <w:trPr>
          <w:cantSplit w:val="0"/>
          <w:tblHeader w:val="0"/>
        </w:trPr>
        <w:tc>
          <w:tcPr>
            <w:gridSpan w:val="5"/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WAKTU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DURASI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KEGIATAN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Deskripsi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Briefing dan Persiapan Panitia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12:30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0:30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Open Gate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12:30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12:35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0:05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Opening MC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Menyapa audiens yang sudah hadir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12:35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12:37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0:02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Pembacaan SOP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12:37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12:40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0:03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Welcoming Video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Pemutaran video untuk memperkenalkan kembali esensi The Talks 2024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12:40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12:45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0:05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Menyanyikan lagu Indonesia Raya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Optional bisa dinyanyikan oleh BEC atau sound system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12:45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12:50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0:05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Project Officer Speech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12:50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12:55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0:05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Chairman of HMDM Speech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12:55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13:00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0:05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Head of Management Speech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13:00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13:03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0:03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Perkenalan Guest Star 1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Perkenalan Guest Star pertama oleh MC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13:03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13:33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0:30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Sesi Guest Star 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Presentasi materi tentang investasi dari Guest Star pertama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13:33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13:53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0:20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Q&amp;A Session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Guest Star memilih dan menjawab sesi tanya jawab dari audience (tetap dipandu oleh MC)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13:53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13:56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0:03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Summary Session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MC memberikan kesimpulan dari materi yang dibawakan oleh Guest Star pertama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13:56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14:01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0:05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Penyerahan Vandel &amp; Foto Bersama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MC mengarahkan untuk Project officer naik ke atas panggung untuk memberikan Vandel dan mengajak Chairman untuk berfoto bersama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14:01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14:06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0:05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Sesi MC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MC membantu mengarahkan ke sesi acara selanjutnya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14:06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14:21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0:15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Ice Breaking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MC memandu kegiatan Ice Breaking dan mengajak audience berinteraksi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14:21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14:24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0:03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Perkenalan Guest Star 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Perkenalan Guest Star kedua oleh MC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14:24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14:54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0:30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Sesi Guest Star 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Presentasi materi tentang investasi dari Guest Star kedua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14:54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15:14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0:20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Q&amp;A Session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Guest Star memilih dan menjawab sesi tanya jawab dari audience (tetap dipandu oleh MC)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15:14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15:17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0:03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Summary Session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MC memberikan kesimpulan dari materi yang dibawakan oleh Guest Star kedua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15:17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15:22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0:05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Penyerahan Vandel &amp; Foto Bersama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MC mengarahkan untuk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highlight w:val="yellow"/>
                <w:rtl w:val="0"/>
              </w:rPr>
              <w:t xml:space="preserve">Project officer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naik ke atas panggung untuk memberikan Vandel dan mengajak Chairman untuk berfoto bersama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15:22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15:27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0:05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Penyerahan Pemenang Lomba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widowControl w:val="0"/>
              <w:jc w:val="center"/>
              <w:rPr>
                <w:rFonts w:ascii="Times New Roman" w:cs="Times New Roman" w:eastAsia="Times New Roman" w:hAnsi="Times New Roman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MC memanggil pemenang lomba dan mengarahkan Project Officer menyerahkan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highlight w:val="yellow"/>
                <w:rtl w:val="0"/>
              </w:rPr>
              <w:t xml:space="preserve">hadiah, dan sertifikat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15:27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15:32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0:05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Pengumuman Best Question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MC mengumumkan pertanyaan terbaik pada saat sesi Q&amp;A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15:32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15:42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0:10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Closing MC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15:42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16:42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1:00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Close Gate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16:42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widowControl w:val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17:42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1:00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Evaluasi Panitia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widowControl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6">
      <w:pPr>
        <w:spacing w:line="360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numPr>
          <w:ilvl w:val="0"/>
          <w:numId w:val="2"/>
        </w:numPr>
        <w:spacing w:line="360" w:lineRule="auto"/>
        <w:ind w:left="36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Penyelenggara</w:t>
      </w:r>
    </w:p>
    <w:p w:rsidR="00000000" w:rsidDel="00000000" w:rsidP="00000000" w:rsidRDefault="00000000" w:rsidRPr="00000000" w14:paraId="000000C8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Himpunan Mahasiswa Departemen Manajemen Fakultas Ekonomi dan Bisnis Universitas Brawijaya (HMDM FEB UB).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numPr>
          <w:ilvl w:val="0"/>
          <w:numId w:val="2"/>
        </w:numPr>
        <w:spacing w:line="360" w:lineRule="auto"/>
        <w:ind w:left="36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Penutup</w:t>
      </w:r>
    </w:p>
    <w:p w:rsidR="00000000" w:rsidDel="00000000" w:rsidP="00000000" w:rsidRDefault="00000000" w:rsidRPr="00000000" w14:paraId="000000CB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Terms of References ini disusun sebagai kerangka acuan untuk pembicara dalam pelaksanaan The Talks 2024.</w:t>
      </w:r>
    </w:p>
    <w:p w:rsidR="00000000" w:rsidDel="00000000" w:rsidP="00000000" w:rsidRDefault="00000000" w:rsidRPr="00000000" w14:paraId="000000CC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line="36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Hormat Kami,</w:t>
      </w:r>
    </w:p>
    <w:p w:rsidR="00000000" w:rsidDel="00000000" w:rsidP="00000000" w:rsidRDefault="00000000" w:rsidRPr="00000000" w14:paraId="000000CE">
      <w:pPr>
        <w:spacing w:line="36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Ketua Pelaksana The Talks 2024</w:t>
      </w:r>
    </w:p>
    <w:p w:rsidR="00000000" w:rsidDel="00000000" w:rsidP="00000000" w:rsidRDefault="00000000" w:rsidRPr="00000000" w14:paraId="000000CF">
      <w:pPr>
        <w:spacing w:line="36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line="36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line="36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line="360" w:lineRule="auto"/>
        <w:jc w:val="right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Rizqi Maulana Alim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line="360" w:lineRule="auto"/>
        <w:jc w:val="right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NIM.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235020201111046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 w:orient="portrait"/>
      <w:pgMar w:bottom="2016" w:top="2160" w:left="2260.8" w:right="1699.199999999999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5">
    <w:pPr>
      <w:ind w:firstLine="0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-1438274</wp:posOffset>
          </wp:positionH>
          <wp:positionV relativeFrom="paragraph">
            <wp:posOffset>-522064</wp:posOffset>
          </wp:positionV>
          <wp:extent cx="7593586" cy="170497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93586" cy="17049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D6">
    <w:pPr>
      <w:ind w:firstLine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4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-1438274</wp:posOffset>
          </wp:positionH>
          <wp:positionV relativeFrom="paragraph">
            <wp:posOffset>-342899</wp:posOffset>
          </wp:positionV>
          <wp:extent cx="7589330" cy="1709576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89330" cy="1709576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