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387B" w14:textId="4F5109AE" w:rsidR="005A69B1" w:rsidRDefault="008D6935">
      <w:pPr>
        <w:rPr>
          <w:lang w:val="en-US"/>
        </w:rPr>
      </w:pPr>
      <w:r>
        <w:rPr>
          <w:lang w:val="en-US"/>
        </w:rPr>
        <w:t>CIMB</w:t>
      </w:r>
      <w:r w:rsidR="00861ECE">
        <w:rPr>
          <w:lang w:val="en-US"/>
        </w:rPr>
        <w:t xml:space="preserve"> X </w:t>
      </w:r>
      <w:proofErr w:type="spellStart"/>
      <w:r w:rsidR="00861ECE">
        <w:rPr>
          <w:lang w:val="en-US"/>
        </w:rPr>
        <w:t>Thowilz</w:t>
      </w:r>
      <w:proofErr w:type="spellEnd"/>
    </w:p>
    <w:p w14:paraId="64E7667F" w14:textId="6A8FF8F8" w:rsidR="00861ECE" w:rsidRDefault="00861ECE">
      <w:pPr>
        <w:rPr>
          <w:lang w:val="en-US"/>
        </w:rPr>
      </w:pPr>
      <w:r>
        <w:rPr>
          <w:lang w:val="en-US"/>
        </w:rPr>
        <w:t xml:space="preserve">Target </w:t>
      </w:r>
      <w:proofErr w:type="gramStart"/>
      <w:r>
        <w:rPr>
          <w:lang w:val="en-US"/>
        </w:rPr>
        <w:t>posting :</w:t>
      </w:r>
      <w:proofErr w:type="gramEnd"/>
      <w:r>
        <w:rPr>
          <w:lang w:val="en-US"/>
        </w:rPr>
        <w:t xml:space="preserve"> </w:t>
      </w:r>
      <w:r w:rsidR="00AF0E31">
        <w:rPr>
          <w:lang w:val="en-US"/>
        </w:rPr>
        <w:t>______________</w:t>
      </w:r>
    </w:p>
    <w:p w14:paraId="5304417E" w14:textId="279774A4" w:rsidR="00861ECE" w:rsidRDefault="00861ECE">
      <w:pPr>
        <w:rPr>
          <w:lang w:val="en-US"/>
        </w:rPr>
      </w:pPr>
      <w:r>
        <w:rPr>
          <w:lang w:val="en-US"/>
        </w:rPr>
        <w:t>SOW:</w:t>
      </w:r>
    </w:p>
    <w:p w14:paraId="77DEEE23" w14:textId="07EFF7DC" w:rsidR="00861ECE" w:rsidRDefault="00D86475" w:rsidP="00861EC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</w:t>
      </w:r>
      <w:r w:rsidR="00861ECE">
        <w:rPr>
          <w:lang w:val="en-US"/>
        </w:rPr>
        <w:t>x IG Reels (</w:t>
      </w:r>
      <w:proofErr w:type="spellStart"/>
      <w:r w:rsidR="00861ECE">
        <w:rPr>
          <w:lang w:val="en-US"/>
        </w:rPr>
        <w:t>durasi</w:t>
      </w:r>
      <w:proofErr w:type="spellEnd"/>
      <w:r w:rsidR="00861ECE">
        <w:rPr>
          <w:lang w:val="en-US"/>
        </w:rPr>
        <w:t xml:space="preserve"> 90 </w:t>
      </w:r>
      <w:proofErr w:type="spellStart"/>
      <w:r w:rsidR="00861ECE">
        <w:rPr>
          <w:lang w:val="en-US"/>
        </w:rPr>
        <w:t>detik</w:t>
      </w:r>
      <w:proofErr w:type="spellEnd"/>
      <w:r w:rsidR="00861ECE">
        <w:rPr>
          <w:lang w:val="en-US"/>
        </w:rPr>
        <w:t>)</w:t>
      </w:r>
    </w:p>
    <w:p w14:paraId="582C5062" w14:textId="045EBA19" w:rsidR="00861ECE" w:rsidRDefault="00861ECE" w:rsidP="00861ECE">
      <w:pPr>
        <w:rPr>
          <w:lang w:val="en-US"/>
        </w:rPr>
      </w:pPr>
      <w:proofErr w:type="spellStart"/>
      <w:r>
        <w:rPr>
          <w:lang w:val="en-US"/>
        </w:rPr>
        <w:t>Tema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Konten</w:t>
      </w:r>
      <w:proofErr w:type="spellEnd"/>
      <w:r>
        <w:rPr>
          <w:lang w:val="en-US"/>
        </w:rPr>
        <w:t>:</w:t>
      </w:r>
    </w:p>
    <w:p w14:paraId="059CF8E4" w14:textId="19F69FD1" w:rsidR="00861ECE" w:rsidRPr="00D73C5A" w:rsidRDefault="00861ECE" w:rsidP="00861ECE">
      <w:pPr>
        <w:pStyle w:val="ListParagraph"/>
        <w:numPr>
          <w:ilvl w:val="0"/>
          <w:numId w:val="2"/>
        </w:numPr>
        <w:rPr>
          <w:lang w:val="en-US"/>
        </w:rPr>
      </w:pPr>
      <w:r w:rsidRPr="00861ECE">
        <w:rPr>
          <w:lang w:val="en-US"/>
        </w:rPr>
        <w:t xml:space="preserve">IG </w:t>
      </w:r>
      <w:proofErr w:type="gramStart"/>
      <w:r w:rsidRPr="00861ECE">
        <w:rPr>
          <w:lang w:val="en-US"/>
        </w:rPr>
        <w:t>Reels :</w:t>
      </w:r>
      <w:proofErr w:type="gramEnd"/>
      <w:r w:rsidRPr="00861ECE">
        <w:rPr>
          <w:lang w:val="en-US"/>
        </w:rPr>
        <w:t xml:space="preserve"> </w:t>
      </w:r>
      <w:r w:rsidR="00D73C5A">
        <w:rPr>
          <w:lang w:val="en-US"/>
        </w:rPr>
        <w:t xml:space="preserve">Inspire </w:t>
      </w:r>
      <w:r w:rsidR="007336E8">
        <w:rPr>
          <w:lang w:val="en-US"/>
        </w:rPr>
        <w:t>the audience to Open Saving Account &amp; Highlight Prices #FestivalX</w:t>
      </w:r>
      <w:r w:rsidR="007F0B3F">
        <w:rPr>
          <w:lang w:val="en-US"/>
        </w:rPr>
        <w:t>TRA</w:t>
      </w:r>
      <w:r w:rsidR="00A12E5C">
        <w:rPr>
          <w:lang w:val="en-US"/>
        </w:rPr>
        <w:t xml:space="preserve"> </w:t>
      </w:r>
      <w:commentRangeStart w:id="0"/>
      <w:r w:rsidR="00A12E5C">
        <w:rPr>
          <w:lang w:val="en-US"/>
        </w:rPr>
        <w:t xml:space="preserve">#OCTO </w:t>
      </w:r>
      <w:commentRangeEnd w:id="0"/>
      <w:r w:rsidR="007F0B3F">
        <w:rPr>
          <w:rStyle w:val="CommentReference"/>
        </w:rPr>
        <w:commentReference w:id="0"/>
      </w:r>
      <w:r w:rsidR="00A12E5C">
        <w:rPr>
          <w:lang w:val="en-US"/>
        </w:rPr>
        <w:t>#CIMBNiaga</w:t>
      </w:r>
      <w:r w:rsidRPr="00861ECE">
        <w:rPr>
          <w:lang w:val="en-US"/>
        </w:rPr>
        <w:t xml:space="preserve"> </w:t>
      </w:r>
    </w:p>
    <w:p w14:paraId="47A95BA5" w14:textId="5B402AF3" w:rsidR="00AF0E31" w:rsidRDefault="00AF0E31" w:rsidP="00861ECE">
      <w:pPr>
        <w:rPr>
          <w:lang w:val="en-US"/>
        </w:rPr>
      </w:pPr>
    </w:p>
    <w:p w14:paraId="48D4073D" w14:textId="36908E60" w:rsidR="00BB27F5" w:rsidRDefault="00BB27F5" w:rsidP="00BB27F5">
      <w:pPr>
        <w:rPr>
          <w:lang w:val="en-US"/>
        </w:rPr>
      </w:pPr>
    </w:p>
    <w:p w14:paraId="6C2F276F" w14:textId="10C80AD4" w:rsidR="004820E8" w:rsidRDefault="004820E8" w:rsidP="00BB27F5">
      <w:pPr>
        <w:rPr>
          <w:lang w:val="en-US"/>
        </w:rPr>
      </w:pPr>
      <w:r>
        <w:rPr>
          <w:lang w:val="en-US"/>
        </w:rPr>
        <w:t>Script – IG Reels</w:t>
      </w:r>
      <w:r w:rsidR="00F80247">
        <w:rPr>
          <w:lang w:val="en-US"/>
        </w:rPr>
        <w:t xml:space="preserve"> </w:t>
      </w:r>
      <w:proofErr w:type="gramStart"/>
      <w:r w:rsidR="00F80247">
        <w:rPr>
          <w:lang w:val="en-US"/>
        </w:rPr>
        <w:t>1 :</w:t>
      </w:r>
      <w:proofErr w:type="gramEnd"/>
      <w:r w:rsidR="00F80247">
        <w:rPr>
          <w:lang w:val="en-US"/>
        </w:rPr>
        <w:t xml:space="preserve"> </w:t>
      </w:r>
      <w:proofErr w:type="spellStart"/>
      <w:r w:rsidR="00F85D44">
        <w:rPr>
          <w:lang w:val="en-US"/>
        </w:rPr>
        <w:t>Rekening</w:t>
      </w:r>
      <w:proofErr w:type="spellEnd"/>
      <w:r w:rsidR="00F85D44">
        <w:rPr>
          <w:lang w:val="en-US"/>
        </w:rPr>
        <w:t xml:space="preserve"> Bank</w:t>
      </w:r>
      <w:r w:rsidR="00A4066A">
        <w:rPr>
          <w:lang w:val="en-US"/>
        </w:rPr>
        <w:t xml:space="preserve"> </w:t>
      </w:r>
      <w:proofErr w:type="spellStart"/>
      <w:r w:rsidR="00A4066A">
        <w:rPr>
          <w:lang w:val="en-US"/>
        </w:rPr>
        <w:t>Bebas</w:t>
      </w:r>
      <w:proofErr w:type="spellEnd"/>
      <w:r w:rsidR="00A4066A">
        <w:rPr>
          <w:lang w:val="en-US"/>
        </w:rPr>
        <w:t xml:space="preserve"> </w:t>
      </w:r>
      <w:proofErr w:type="spellStart"/>
      <w:r w:rsidR="00A4066A">
        <w:rPr>
          <w:lang w:val="en-US"/>
        </w:rPr>
        <w:t>Biaya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3118"/>
      </w:tblGrid>
      <w:tr w:rsidR="00BB27F5" w14:paraId="48F06D5D" w14:textId="77777777" w:rsidTr="00BB2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6010B8" w14:textId="7368B972" w:rsidR="00BB27F5" w:rsidRDefault="00BB27F5" w:rsidP="00BB27F5">
            <w:pPr>
              <w:rPr>
                <w:lang w:val="en-US"/>
              </w:rPr>
            </w:pPr>
            <w:r>
              <w:rPr>
                <w:lang w:val="en-US"/>
              </w:rPr>
              <w:t>Dialog</w:t>
            </w:r>
          </w:p>
        </w:tc>
        <w:tc>
          <w:tcPr>
            <w:tcW w:w="1984" w:type="dxa"/>
          </w:tcPr>
          <w:p w14:paraId="696E4E70" w14:textId="24709726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Durasi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detik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118" w:type="dxa"/>
          </w:tcPr>
          <w:p w14:paraId="47C41898" w14:textId="48A3AA88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Setting</w:t>
            </w:r>
          </w:p>
        </w:tc>
      </w:tr>
      <w:tr w:rsidR="00BB27F5" w14:paraId="760609F0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AA06313" w14:textId="4474ABD1" w:rsidR="00BB27F5" w:rsidRPr="00253718" w:rsidRDefault="00253718" w:rsidP="00BB27F5">
            <w:pPr>
              <w:rPr>
                <w:b w:val="0"/>
                <w:bCs w:val="0"/>
                <w:lang w:val="en-US"/>
              </w:rPr>
            </w:pPr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Ko,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gw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baru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dapat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bonus </w:t>
            </w:r>
            <w:commentRangeStart w:id="1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Rp</w:t>
            </w:r>
            <w:commentRangeEnd w:id="1"/>
            <w:r w:rsidR="009A3CCB">
              <w:rPr>
                <w:rStyle w:val="CommentReference"/>
                <w:b w:val="0"/>
                <w:bCs w:val="0"/>
              </w:rPr>
              <w:commentReference w:id="1"/>
            </w:r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22 Juta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dari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kantor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Gw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mau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puterin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uang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itu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dengan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ekspektasi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return 20%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setahun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Tapi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pas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gw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mau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commentRangeStart w:id="2"/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>masuk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>saham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gak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boleh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sama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mama,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dia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masih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percaya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saham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itu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>hampir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>miirip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0000"/>
              </w:rPr>
              <w:t>judi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. Jadi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gimana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ya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Ko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solusinya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?</w:t>
            </w:r>
            <w:commentRangeEnd w:id="2"/>
            <w:r w:rsidR="00937075">
              <w:rPr>
                <w:rStyle w:val="CommentReference"/>
                <w:b w:val="0"/>
                <w:bCs w:val="0"/>
              </w:rPr>
              <w:commentReference w:id="2"/>
            </w:r>
          </w:p>
        </w:tc>
        <w:tc>
          <w:tcPr>
            <w:tcW w:w="1984" w:type="dxa"/>
          </w:tcPr>
          <w:p w14:paraId="0605A506" w14:textId="74D8A173" w:rsidR="00BB27F5" w:rsidRDefault="006E5B61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219897D8" w14:textId="62BB2970" w:rsidR="00BB27F5" w:rsidRDefault="00F8024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</w:p>
        </w:tc>
      </w:tr>
      <w:tr w:rsidR="00BB27F5" w14:paraId="182C1BF6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0B83F89" w14:textId="3A562E41" w:rsidR="0001086D" w:rsidRPr="00D35325" w:rsidRDefault="00D35325" w:rsidP="00BB27F5">
            <w:pPr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Coba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research </w:t>
            </w:r>
            <w:proofErr w:type="spellStart"/>
            <w:r>
              <w:rPr>
                <w:b w:val="0"/>
                <w:bCs w:val="0"/>
                <w:lang w:val="en-US"/>
              </w:rPr>
              <w:t>bentar</w:t>
            </w:r>
            <w:proofErr w:type="spellEnd"/>
            <w:r w:rsidR="00A67A24">
              <w:rPr>
                <w:b w:val="0"/>
                <w:bCs w:val="0"/>
                <w:lang w:val="en-US"/>
              </w:rPr>
              <w:t xml:space="preserve">… Ok </w:t>
            </w:r>
            <w:proofErr w:type="spellStart"/>
            <w:r w:rsidR="00A67A24">
              <w:rPr>
                <w:b w:val="0"/>
                <w:bCs w:val="0"/>
                <w:lang w:val="en-US"/>
              </w:rPr>
              <w:t>gw</w:t>
            </w:r>
            <w:proofErr w:type="spellEnd"/>
            <w:r w:rsidR="00A67A2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A67A24">
              <w:rPr>
                <w:b w:val="0"/>
                <w:bCs w:val="0"/>
                <w:lang w:val="en-US"/>
              </w:rPr>
              <w:t>dapat</w:t>
            </w:r>
            <w:proofErr w:type="spellEnd"/>
            <w:r w:rsidR="00A67A2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A67A24">
              <w:rPr>
                <w:b w:val="0"/>
                <w:bCs w:val="0"/>
                <w:lang w:val="en-US"/>
              </w:rPr>
              <w:t>nih</w:t>
            </w:r>
            <w:proofErr w:type="spellEnd"/>
            <w:r w:rsidR="00A67A2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A67A24">
              <w:rPr>
                <w:b w:val="0"/>
                <w:bCs w:val="0"/>
                <w:lang w:val="en-US"/>
              </w:rPr>
              <w:t>solusinya</w:t>
            </w:r>
            <w:proofErr w:type="spellEnd"/>
          </w:p>
        </w:tc>
        <w:tc>
          <w:tcPr>
            <w:tcW w:w="1984" w:type="dxa"/>
          </w:tcPr>
          <w:p w14:paraId="176A54A5" w14:textId="17394058" w:rsidR="00BB27F5" w:rsidRDefault="00A67A24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653E0AAB" w14:textId="357F6282" w:rsidR="0001086D" w:rsidRDefault="00A67A24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</w:p>
        </w:tc>
      </w:tr>
      <w:tr w:rsidR="00BB27F5" w14:paraId="2559FC68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397E09" w14:textId="5A981E8C" w:rsidR="00690D9F" w:rsidRPr="00253718" w:rsidRDefault="00253718" w:rsidP="00253718">
            <w:pPr>
              <w:pStyle w:val="NormalWeb"/>
              <w:spacing w:before="0" w:beforeAutospacing="0" w:after="0" w:afterAutospacing="0"/>
              <w:jc w:val="both"/>
              <w:rPr>
                <w:b w:val="0"/>
                <w:bCs w:val="0"/>
              </w:rPr>
            </w:pP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bisa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bikin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rekening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OCTO Savers+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dari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CIMB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Niaga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FF00"/>
              </w:rPr>
              <w:t>lewat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FF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FF00"/>
              </w:rPr>
              <w:t>aplikasi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  <w:shd w:val="clear" w:color="auto" w:fill="FFFF00"/>
              </w:rPr>
              <w:t xml:space="preserve"> OCTO</w:t>
            </w:r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Mereka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ada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 xml:space="preserve"> program cashback </w:t>
            </w:r>
            <w:proofErr w:type="spellStart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menarik</w:t>
            </w:r>
            <w:proofErr w:type="spellEnd"/>
            <w:r w:rsidRPr="00253718">
              <w:rPr>
                <w:rFonts w:ascii="Arial" w:hAnsi="Arial" w:cs="Arial"/>
                <w:b w:val="0"/>
                <w:bCs w:val="0"/>
                <w:color w:val="000000"/>
              </w:rPr>
              <w:t>!</w:t>
            </w:r>
          </w:p>
        </w:tc>
        <w:tc>
          <w:tcPr>
            <w:tcW w:w="1984" w:type="dxa"/>
          </w:tcPr>
          <w:p w14:paraId="0BA51F07" w14:textId="67951885" w:rsidR="00BB27F5" w:rsidRDefault="00C91D12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8" w:type="dxa"/>
          </w:tcPr>
          <w:p w14:paraId="58A3F77B" w14:textId="63BDD104" w:rsidR="00BB27F5" w:rsidRDefault="00C91D12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</w:p>
        </w:tc>
      </w:tr>
      <w:tr w:rsidR="00BB27F5" w14:paraId="244C2D1E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34E9A4" w14:textId="1A1A4660" w:rsidR="0006443F" w:rsidRPr="007F0B3F" w:rsidRDefault="007F0B3F" w:rsidP="00BE1502">
            <w:pPr>
              <w:rPr>
                <w:b w:val="0"/>
                <w:bCs w:val="0"/>
                <w:lang w:val="en-US"/>
              </w:rPr>
            </w:pP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Setiap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buka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rekening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baru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OCTO Savers+ min Rp 10 Juta dan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melakukan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minimal 1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transaksi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di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a</w:t>
            </w:r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plikasi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OCTO di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bulan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pembukaan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rekening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dapat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cashback Rp 470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Ribu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Itu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artinya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cashback 4,7%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loh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dari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modal Rp 10 Juta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Kalau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di annualized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setahun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itu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itu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setara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56,4%.</w:t>
            </w:r>
          </w:p>
        </w:tc>
        <w:tc>
          <w:tcPr>
            <w:tcW w:w="1984" w:type="dxa"/>
          </w:tcPr>
          <w:p w14:paraId="70F3F378" w14:textId="2ABFBAB2" w:rsidR="00BB27F5" w:rsidRDefault="00E73065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18" w:type="dxa"/>
          </w:tcPr>
          <w:p w14:paraId="59D039F4" w14:textId="398EE672" w:rsidR="00BB27F5" w:rsidRDefault="00E73065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 xml:space="preserve"> dan screenshot promo cashback</w:t>
            </w:r>
            <w:r w:rsidR="007A7B6E">
              <w:rPr>
                <w:lang w:val="en-US"/>
              </w:rPr>
              <w:t xml:space="preserve"> O</w:t>
            </w:r>
            <w:r w:rsidR="007F0B3F">
              <w:rPr>
                <w:lang w:val="en-US"/>
              </w:rPr>
              <w:t>CTO</w:t>
            </w:r>
            <w:r w:rsidR="007A7B6E">
              <w:rPr>
                <w:lang w:val="en-US"/>
              </w:rPr>
              <w:t xml:space="preserve"> Saver+ </w:t>
            </w:r>
          </w:p>
        </w:tc>
      </w:tr>
      <w:tr w:rsidR="005176AF" w14:paraId="03144083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537F22C" w14:textId="6FCE6454" w:rsidR="00935594" w:rsidRPr="007F0B3F" w:rsidRDefault="007F0B3F" w:rsidP="00935594">
            <w:pPr>
              <w:rPr>
                <w:b w:val="0"/>
                <w:bCs w:val="0"/>
                <w:lang w:val="en-US"/>
              </w:rPr>
            </w:pP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Tapi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ko,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gw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mau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nabung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Rp 22 Juta,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masih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ada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Rp 12 Juta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lagi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gimana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donk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? Ok,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taro Rp 10 Juta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di Program GOAL </w:t>
            </w:r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 xml:space="preserve">Savers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mereka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dengan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tenor min. 3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bulan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dan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dapat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cashback Rp 270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Ribu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atau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setara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2,7%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dalam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3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bulan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.</w:t>
            </w:r>
          </w:p>
          <w:p w14:paraId="71B056C4" w14:textId="679AA31C" w:rsidR="005176AF" w:rsidRDefault="005176AF" w:rsidP="00935594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1984" w:type="dxa"/>
          </w:tcPr>
          <w:p w14:paraId="14FD9325" w14:textId="0B0EE746" w:rsidR="005176AF" w:rsidRDefault="005262E3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3118" w:type="dxa"/>
          </w:tcPr>
          <w:p w14:paraId="5F02A22B" w14:textId="7D0F4CF9" w:rsidR="005176AF" w:rsidRDefault="005262E3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 xml:space="preserve"> dan screenshot program </w:t>
            </w:r>
            <w:r w:rsidR="009A3CCB">
              <w:rPr>
                <w:lang w:val="en-US"/>
              </w:rPr>
              <w:t>GOAL S</w:t>
            </w:r>
            <w:r>
              <w:rPr>
                <w:lang w:val="en-US"/>
              </w:rPr>
              <w:t>avers</w:t>
            </w:r>
          </w:p>
        </w:tc>
      </w:tr>
      <w:tr w:rsidR="003124E6" w14:paraId="216A06A1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82826B7" w14:textId="0EA711F7" w:rsidR="003124E6" w:rsidRPr="007F0B3F" w:rsidRDefault="007F0B3F" w:rsidP="00935594">
            <w:pPr>
              <w:rPr>
                <w:b w:val="0"/>
                <w:bCs w:val="0"/>
                <w:lang w:val="en-US"/>
              </w:rPr>
            </w:pP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Rp 2 Juta,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taro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buka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rekening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XTRA SAVERS VALAS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dengan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min 100 USD (Rp 1,6 Juta) dan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dapatkan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cashback Rp 80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Ribu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itu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setara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return 5%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sekejap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loh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.</w:t>
            </w:r>
          </w:p>
        </w:tc>
        <w:tc>
          <w:tcPr>
            <w:tcW w:w="1984" w:type="dxa"/>
          </w:tcPr>
          <w:p w14:paraId="27620C87" w14:textId="43E145AC" w:rsidR="003124E6" w:rsidRDefault="00BC5CCE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</w:p>
        </w:tc>
        <w:tc>
          <w:tcPr>
            <w:tcW w:w="3118" w:type="dxa"/>
          </w:tcPr>
          <w:p w14:paraId="77876CE8" w14:textId="713A6036" w:rsidR="003124E6" w:rsidRDefault="00BC5CCE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 xml:space="preserve"> dan screenshot program XTRA S</w:t>
            </w:r>
            <w:r w:rsidR="007F0B3F">
              <w:rPr>
                <w:lang w:val="en-US"/>
              </w:rPr>
              <w:t xml:space="preserve">avers </w:t>
            </w:r>
            <w:proofErr w:type="spellStart"/>
            <w:r>
              <w:rPr>
                <w:lang w:val="en-US"/>
              </w:rPr>
              <w:t>V</w:t>
            </w:r>
            <w:r w:rsidR="007F0B3F">
              <w:rPr>
                <w:lang w:val="en-US"/>
              </w:rPr>
              <w:t>alas</w:t>
            </w:r>
            <w:proofErr w:type="spellEnd"/>
          </w:p>
        </w:tc>
      </w:tr>
      <w:tr w:rsidR="003124E6" w14:paraId="72E82BC6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E61E478" w14:textId="1EEDE597" w:rsidR="003124E6" w:rsidRPr="007F0B3F" w:rsidRDefault="007F0B3F" w:rsidP="00935594">
            <w:pPr>
              <w:rPr>
                <w:b w:val="0"/>
                <w:bCs w:val="0"/>
                <w:lang w:val="en-US"/>
              </w:rPr>
            </w:pPr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Sebagian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uangnya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pakai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untuk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2x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transaksi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aplikasi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OCTO di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bulan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kedua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dengan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kode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“OCTOBARU2” dan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dapatkan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cashback Rp 25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Ribu</w:t>
            </w:r>
            <w:proofErr w:type="spellEnd"/>
          </w:p>
        </w:tc>
        <w:tc>
          <w:tcPr>
            <w:tcW w:w="1984" w:type="dxa"/>
          </w:tcPr>
          <w:p w14:paraId="2C869D5F" w14:textId="2A2E512A" w:rsidR="003124E6" w:rsidRDefault="00846D4B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43501952" w14:textId="12655D61" w:rsidR="003124E6" w:rsidRDefault="00846D4B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 xml:space="preserve"> dan program Cashback </w:t>
            </w:r>
            <w:proofErr w:type="spellStart"/>
            <w:r>
              <w:rPr>
                <w:lang w:val="en-US"/>
              </w:rPr>
              <w:t>bulan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dua</w:t>
            </w:r>
            <w:proofErr w:type="spellEnd"/>
          </w:p>
        </w:tc>
      </w:tr>
      <w:tr w:rsidR="00846D4B" w14:paraId="3EDF9A1E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6CFD91D" w14:textId="1B3C2F47" w:rsidR="00846D4B" w:rsidRPr="007F0B3F" w:rsidRDefault="007F0B3F" w:rsidP="00935594">
            <w:pPr>
              <w:rPr>
                <w:b w:val="0"/>
                <w:bCs w:val="0"/>
                <w:lang w:val="en-US"/>
              </w:rPr>
            </w:pP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Sisanya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pakai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untuk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2x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transaksi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aplikasi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OCTO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dengan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kode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“OCTOBARU3” dan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dapatkan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cashback Rp 25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Ribu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lagi</w:t>
            </w:r>
            <w:proofErr w:type="spellEnd"/>
          </w:p>
        </w:tc>
        <w:tc>
          <w:tcPr>
            <w:tcW w:w="1984" w:type="dxa"/>
          </w:tcPr>
          <w:p w14:paraId="2EC9147D" w14:textId="3F5AEE30" w:rsidR="00846D4B" w:rsidRDefault="009235E6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7323C8E9" w14:textId="3B9DBA0A" w:rsidR="00846D4B" w:rsidRDefault="009235E6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 xml:space="preserve"> dan program Cashback </w:t>
            </w:r>
            <w:proofErr w:type="spellStart"/>
            <w:r>
              <w:rPr>
                <w:lang w:val="en-US"/>
              </w:rPr>
              <w:t>bulan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tiga</w:t>
            </w:r>
            <w:proofErr w:type="spellEnd"/>
          </w:p>
        </w:tc>
      </w:tr>
      <w:tr w:rsidR="009235E6" w14:paraId="3A42FCA7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BB7CA4B" w14:textId="07BE3F36" w:rsidR="009235E6" w:rsidRPr="007F0B3F" w:rsidRDefault="007F0B3F" w:rsidP="00935594">
            <w:pPr>
              <w:rPr>
                <w:b w:val="0"/>
                <w:bCs w:val="0"/>
                <w:lang w:val="en-US"/>
              </w:rPr>
            </w:pPr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Jadi total Rp 22 Juta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bisa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dapat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cashback total Rp 870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ribu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dalam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durasi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3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bulan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itu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setara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3,9%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untuk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3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bulan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atau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sekitar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15%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lebih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jika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kita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jadikan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annualized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setahun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. Jadi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harusnya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sesuai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kriteria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dari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mama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donk</w:t>
            </w:r>
            <w:proofErr w:type="spellEnd"/>
          </w:p>
        </w:tc>
        <w:tc>
          <w:tcPr>
            <w:tcW w:w="1984" w:type="dxa"/>
          </w:tcPr>
          <w:p w14:paraId="44D85F62" w14:textId="10DCFDDA" w:rsidR="009235E6" w:rsidRDefault="0057236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</w:tcPr>
          <w:p w14:paraId="3BD01F06" w14:textId="5C83BC91" w:rsidR="009235E6" w:rsidRDefault="0057236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 xml:space="preserve"> dan </w:t>
            </w:r>
            <w:r w:rsidR="00816AEA">
              <w:rPr>
                <w:lang w:val="en-US"/>
              </w:rPr>
              <w:t xml:space="preserve">text tulisan </w:t>
            </w:r>
            <w:proofErr w:type="spellStart"/>
            <w:r w:rsidR="00816AEA">
              <w:rPr>
                <w:lang w:val="en-US"/>
              </w:rPr>
              <w:t>perhitungan</w:t>
            </w:r>
            <w:proofErr w:type="spellEnd"/>
            <w:r w:rsidR="00816AEA">
              <w:rPr>
                <w:lang w:val="en-US"/>
              </w:rPr>
              <w:t xml:space="preserve"> </w:t>
            </w:r>
          </w:p>
        </w:tc>
      </w:tr>
      <w:tr w:rsidR="00816AEA" w14:paraId="23B3F40F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BC78CC2" w14:textId="216B5E05" w:rsidR="00816AEA" w:rsidRPr="007F0B3F" w:rsidRDefault="007F0B3F" w:rsidP="007F0B3F">
            <w:pPr>
              <w:pStyle w:val="NormalWeb"/>
              <w:spacing w:before="0" w:beforeAutospacing="0" w:after="0" w:afterAutospacing="0"/>
              <w:jc w:val="both"/>
              <w:rPr>
                <w:b w:val="0"/>
                <w:bCs w:val="0"/>
              </w:rPr>
            </w:pP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Kerennya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lagi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saat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ini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CIMB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Niaga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lagi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mengadakan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program Festival XTRA yang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membuat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dapat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kesempatan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menang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Mobil BMW 520i M Sport, BYD Sealion 7 Premium, Trip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ke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Jepang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untuk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2 orang, Samsung Galaxy Flip 7,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Logam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Mulia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dan Cashback Rp 700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ribu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untuk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kamu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yang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beruntung</w:t>
            </w:r>
            <w:proofErr w:type="spellEnd"/>
          </w:p>
        </w:tc>
        <w:tc>
          <w:tcPr>
            <w:tcW w:w="1984" w:type="dxa"/>
          </w:tcPr>
          <w:p w14:paraId="616FD2E1" w14:textId="32891B00" w:rsidR="00816AEA" w:rsidRDefault="00CC6A37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</w:tcPr>
          <w:p w14:paraId="19F9EADE" w14:textId="6C5097DA" w:rsidR="00816AEA" w:rsidRDefault="00CC6A37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Thowilz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 xml:space="preserve"> dan sticker hadiah2 CIMB </w:t>
            </w:r>
            <w:proofErr w:type="spellStart"/>
            <w:r w:rsidR="007F0B3F">
              <w:rPr>
                <w:lang w:val="en-US"/>
              </w:rPr>
              <w:t>N</w:t>
            </w:r>
            <w:r>
              <w:rPr>
                <w:lang w:val="en-US"/>
              </w:rPr>
              <w:t>iaga</w:t>
            </w:r>
            <w:proofErr w:type="spellEnd"/>
            <w:r w:rsidR="00BE2876">
              <w:rPr>
                <w:lang w:val="en-US"/>
              </w:rPr>
              <w:t xml:space="preserve"> Festival X</w:t>
            </w:r>
            <w:r w:rsidR="007F0B3F">
              <w:rPr>
                <w:lang w:val="en-US"/>
              </w:rPr>
              <w:t>TRA</w:t>
            </w:r>
          </w:p>
        </w:tc>
      </w:tr>
      <w:tr w:rsidR="00BE2876" w14:paraId="2741CA83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138B19B" w14:textId="2B36DE38" w:rsidR="00BE2876" w:rsidRPr="007F0B3F" w:rsidRDefault="007F0B3F" w:rsidP="00935594">
            <w:pPr>
              <w:rPr>
                <w:b w:val="0"/>
                <w:bCs w:val="0"/>
                <w:lang w:val="en-US"/>
              </w:rPr>
            </w:pPr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Jadi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solusi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dari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gw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untuk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u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logis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gak? Klo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logis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buruan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buka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rekening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di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Aplikasi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OCTO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dari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CIMB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Niaga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buat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jalanin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tips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dari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gw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ini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Bikin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mama u </w:t>
            </w:r>
            <w:proofErr w:type="spellStart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>bangga</w:t>
            </w:r>
            <w:proofErr w:type="spellEnd"/>
            <w:r w:rsidRPr="007F0B3F">
              <w:rPr>
                <w:rFonts w:ascii="Arial" w:hAnsi="Arial" w:cs="Arial"/>
                <w:b w:val="0"/>
                <w:bCs w:val="0"/>
                <w:color w:val="000000"/>
              </w:rPr>
              <w:t xml:space="preserve"> bro</w:t>
            </w:r>
          </w:p>
        </w:tc>
        <w:tc>
          <w:tcPr>
            <w:tcW w:w="1984" w:type="dxa"/>
          </w:tcPr>
          <w:p w14:paraId="17024AAC" w14:textId="001B5FFA" w:rsidR="00BE2876" w:rsidRDefault="00576456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18" w:type="dxa"/>
          </w:tcPr>
          <w:p w14:paraId="4DF76746" w14:textId="1B99E2EB" w:rsidR="00BE2876" w:rsidRPr="007F0B3F" w:rsidRDefault="007F0B3F" w:rsidP="007F0B3F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color w:val="000000"/>
              </w:rPr>
              <w:t>Thowilz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ngomong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dan screenshot </w:t>
            </w:r>
            <w:proofErr w:type="spellStart"/>
            <w:r>
              <w:rPr>
                <w:rFonts w:ascii="Arial" w:hAnsi="Arial" w:cs="Arial"/>
                <w:color w:val="000000"/>
              </w:rPr>
              <w:t>aplikasi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CIMB OCTO dan </w:t>
            </w:r>
            <w:proofErr w:type="spellStart"/>
            <w:r>
              <w:rPr>
                <w:rFonts w:ascii="Arial" w:hAnsi="Arial" w:cs="Arial"/>
                <w:color w:val="000000"/>
              </w:rPr>
              <w:t>foto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ibu2 </w:t>
            </w:r>
            <w:proofErr w:type="spellStart"/>
            <w:r>
              <w:rPr>
                <w:rFonts w:ascii="Arial" w:hAnsi="Arial" w:cs="Arial"/>
                <w:color w:val="000000"/>
              </w:rPr>
              <w:t>kungfu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hustle</w:t>
            </w:r>
          </w:p>
        </w:tc>
      </w:tr>
      <w:tr w:rsidR="00B13F57" w14:paraId="4D5E28C2" w14:textId="77777777" w:rsidTr="00C47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7B6674" w14:textId="571A8CDF" w:rsidR="00B13F57" w:rsidRDefault="00B13F57" w:rsidP="00BB27F5">
            <w:pPr>
              <w:rPr>
                <w:lang w:val="en-US"/>
              </w:rPr>
            </w:pPr>
            <w:r>
              <w:rPr>
                <w:lang w:val="en-US"/>
              </w:rPr>
              <w:t>Total duration (second)</w:t>
            </w:r>
          </w:p>
        </w:tc>
        <w:tc>
          <w:tcPr>
            <w:tcW w:w="5102" w:type="dxa"/>
            <w:gridSpan w:val="2"/>
          </w:tcPr>
          <w:p w14:paraId="7FB49251" w14:textId="73E9D8C2" w:rsidR="00B13F57" w:rsidRDefault="00576456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</w:tbl>
    <w:p w14:paraId="4CB45A64" w14:textId="77777777" w:rsidR="00B13F57" w:rsidRDefault="00B13F57" w:rsidP="00BB27F5">
      <w:pPr>
        <w:rPr>
          <w:lang w:val="en-US"/>
        </w:rPr>
      </w:pPr>
    </w:p>
    <w:p w14:paraId="03EE1714" w14:textId="77777777" w:rsidR="004820E8" w:rsidRDefault="004820E8" w:rsidP="00BB27F5">
      <w:pPr>
        <w:rPr>
          <w:lang w:val="en-US"/>
        </w:rPr>
      </w:pPr>
    </w:p>
    <w:p w14:paraId="49342F34" w14:textId="77777777" w:rsidR="004820E8" w:rsidRDefault="004820E8" w:rsidP="00BB27F5">
      <w:pPr>
        <w:rPr>
          <w:lang w:val="en-US"/>
        </w:rPr>
      </w:pPr>
    </w:p>
    <w:sectPr w:rsidR="00482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ifqa Lizara" w:date="2025-10-09T13:36:00Z" w:initials="RL">
    <w:p w14:paraId="38B7ED58" w14:textId="6D34B279" w:rsidR="007F0B3F" w:rsidRDefault="007F0B3F">
      <w:pPr>
        <w:pStyle w:val="CommentText"/>
      </w:pPr>
      <w:r>
        <w:rPr>
          <w:rStyle w:val="CommentReference"/>
        </w:rPr>
        <w:annotationRef/>
      </w:r>
      <w:r>
        <w:t xml:space="preserve">OCTO Mobile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OCTO </w:t>
      </w:r>
    </w:p>
  </w:comment>
  <w:comment w:id="1" w:author="Rifqa Lizara" w:date="2025-10-09T13:44:00Z" w:initials="RL">
    <w:p w14:paraId="774AE4A0" w14:textId="65ED2C39" w:rsidR="009A3CCB" w:rsidRDefault="009A3CCB">
      <w:pPr>
        <w:pStyle w:val="CommentText"/>
      </w:pPr>
      <w:r>
        <w:rPr>
          <w:rStyle w:val="CommentReference"/>
        </w:rPr>
        <w:annotationRef/>
      </w:r>
      <w:proofErr w:type="spellStart"/>
      <w:r>
        <w:t>Sudah</w:t>
      </w:r>
      <w:proofErr w:type="spellEnd"/>
      <w:r>
        <w:t xml:space="preserve"> di adjust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Rp, OCTO</w:t>
      </w:r>
    </w:p>
  </w:comment>
  <w:comment w:id="2" w:author="Rifqa Lizara" w:date="2025-10-16T14:12:00Z" w:initials="RL">
    <w:p w14:paraId="19DE55BF" w14:textId="01C0BF6E" w:rsidR="00937075" w:rsidRDefault="00937075" w:rsidP="0093707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44746"/>
        </w:rPr>
      </w:pPr>
      <w:r>
        <w:rPr>
          <w:rStyle w:val="CommentReference"/>
        </w:rPr>
        <w:annotationRef/>
      </w:r>
      <w:proofErr w:type="spellStart"/>
      <w:r>
        <w:rPr>
          <w:rFonts w:ascii="Roboto" w:hAnsi="Roboto"/>
          <w:color w:val="444746"/>
        </w:rPr>
        <w:t>Untuk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pembahasannya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kurang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nyambung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karena</w:t>
      </w:r>
      <w:proofErr w:type="spellEnd"/>
      <w:r>
        <w:rPr>
          <w:rFonts w:ascii="Roboto" w:hAnsi="Roboto"/>
          <w:color w:val="444746"/>
        </w:rPr>
        <w:t xml:space="preserve"> di </w:t>
      </w:r>
      <w:proofErr w:type="spellStart"/>
      <w:r>
        <w:rPr>
          <w:rFonts w:ascii="Roboto" w:hAnsi="Roboto"/>
          <w:color w:val="444746"/>
        </w:rPr>
        <w:t>awal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bicarakan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judi</w:t>
      </w:r>
      <w:proofErr w:type="spellEnd"/>
      <w:r>
        <w:rPr>
          <w:rFonts w:ascii="Roboto" w:hAnsi="Roboto"/>
          <w:color w:val="444746"/>
        </w:rPr>
        <w:t xml:space="preserve">. </w:t>
      </w:r>
      <w:proofErr w:type="spellStart"/>
      <w:r>
        <w:rPr>
          <w:rFonts w:ascii="Roboto" w:hAnsi="Roboto"/>
          <w:color w:val="444746"/>
        </w:rPr>
        <w:t>apakah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memang</w:t>
      </w:r>
      <w:proofErr w:type="spellEnd"/>
      <w:r>
        <w:rPr>
          <w:rFonts w:ascii="Roboto" w:hAnsi="Roboto"/>
          <w:color w:val="444746"/>
        </w:rPr>
        <w:t xml:space="preserve"> hook yang </w:t>
      </w:r>
      <w:proofErr w:type="spellStart"/>
      <w:r>
        <w:rPr>
          <w:rFonts w:ascii="Roboto" w:hAnsi="Roboto"/>
          <w:color w:val="444746"/>
        </w:rPr>
        <w:t>akan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di</w:t>
      </w:r>
      <w:r>
        <w:rPr>
          <w:rFonts w:ascii="Roboto" w:hAnsi="Roboto"/>
          <w:color w:val="444746"/>
        </w:rPr>
        <w:t>bangun</w:t>
      </w:r>
      <w:proofErr w:type="spellEnd"/>
      <w:r>
        <w:rPr>
          <w:rFonts w:ascii="Roboto" w:hAnsi="Roboto"/>
          <w:color w:val="444746"/>
        </w:rPr>
        <w:t>? k</w:t>
      </w:r>
      <w:proofErr w:type="spellStart"/>
      <w:r>
        <w:rPr>
          <w:rFonts w:ascii="Roboto" w:hAnsi="Roboto"/>
          <w:color w:val="444746"/>
        </w:rPr>
        <w:t>arena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programnya</w:t>
      </w:r>
      <w:proofErr w:type="spellEnd"/>
      <w:r>
        <w:rPr>
          <w:rFonts w:ascii="Roboto" w:hAnsi="Roboto"/>
          <w:color w:val="444746"/>
        </w:rPr>
        <w:t xml:space="preserve"> Festival XTRA </w:t>
      </w:r>
      <w:proofErr w:type="spellStart"/>
      <w:r>
        <w:rPr>
          <w:rFonts w:ascii="Roboto" w:hAnsi="Roboto"/>
          <w:color w:val="444746"/>
        </w:rPr>
        <w:t>adalah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hadiah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tabungan</w:t>
      </w:r>
      <w:proofErr w:type="spellEnd"/>
      <w:r>
        <w:rPr>
          <w:rFonts w:ascii="Roboto" w:hAnsi="Roboto"/>
          <w:color w:val="444746"/>
        </w:rPr>
        <w:t xml:space="preserve">. </w:t>
      </w:r>
      <w:proofErr w:type="spellStart"/>
      <w:r>
        <w:rPr>
          <w:rFonts w:ascii="Roboto" w:hAnsi="Roboto"/>
          <w:color w:val="444746"/>
        </w:rPr>
        <w:t>Mungkin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bisa</w:t>
      </w:r>
      <w:proofErr w:type="spellEnd"/>
      <w:r>
        <w:rPr>
          <w:rFonts w:ascii="Roboto" w:hAnsi="Roboto"/>
          <w:color w:val="444746"/>
        </w:rPr>
        <w:t xml:space="preserve"> di adjust </w:t>
      </w:r>
      <w:proofErr w:type="spellStart"/>
      <w:r>
        <w:rPr>
          <w:rFonts w:ascii="Roboto" w:hAnsi="Roboto"/>
          <w:color w:val="444746"/>
        </w:rPr>
        <w:t>yaa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takutnya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narasinya</w:t>
      </w:r>
      <w:proofErr w:type="spellEnd"/>
      <w:r>
        <w:rPr>
          <w:rFonts w:ascii="Roboto" w:hAnsi="Roboto"/>
          <w:color w:val="444746"/>
        </w:rPr>
        <w:t xml:space="preserve"> </w:t>
      </w:r>
      <w:proofErr w:type="spellStart"/>
      <w:r>
        <w:rPr>
          <w:rFonts w:ascii="Roboto" w:hAnsi="Roboto"/>
          <w:color w:val="444746"/>
        </w:rPr>
        <w:t>terlalu</w:t>
      </w:r>
      <w:proofErr w:type="spellEnd"/>
      <w:r>
        <w:rPr>
          <w:rFonts w:ascii="Roboto" w:hAnsi="Roboto"/>
          <w:color w:val="444746"/>
        </w:rPr>
        <w:t xml:space="preserve"> negatif</w:t>
      </w:r>
    </w:p>
    <w:p w14:paraId="00AFE6DA" w14:textId="018C4B9E" w:rsidR="00937075" w:rsidRDefault="0093707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B7ED58" w15:done="0"/>
  <w15:commentEx w15:paraId="774AE4A0" w15:done="0"/>
  <w15:commentEx w15:paraId="00AFE6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D9FEA46" w16cex:dateUtc="2025-10-09T06:36:00Z"/>
  <w16cex:commentExtensible w16cex:durableId="3220F9EF" w16cex:dateUtc="2025-10-09T06:44:00Z"/>
  <w16cex:commentExtensible w16cex:durableId="008CD100" w16cex:dateUtc="2025-10-16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B7ED58" w16cid:durableId="7D9FEA46"/>
  <w16cid:commentId w16cid:paraId="774AE4A0" w16cid:durableId="3220F9EF"/>
  <w16cid:commentId w16cid:paraId="00AFE6DA" w16cid:durableId="008CD1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75EC"/>
    <w:multiLevelType w:val="hybridMultilevel"/>
    <w:tmpl w:val="16261812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D3A54"/>
    <w:multiLevelType w:val="hybridMultilevel"/>
    <w:tmpl w:val="B1F6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368B"/>
    <w:multiLevelType w:val="hybridMultilevel"/>
    <w:tmpl w:val="8558FFC0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5894"/>
    <w:multiLevelType w:val="hybridMultilevel"/>
    <w:tmpl w:val="C284C124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C1080"/>
    <w:multiLevelType w:val="multilevel"/>
    <w:tmpl w:val="8780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B31DA"/>
    <w:multiLevelType w:val="hybridMultilevel"/>
    <w:tmpl w:val="B0A2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E2FDA"/>
    <w:multiLevelType w:val="hybridMultilevel"/>
    <w:tmpl w:val="F9EC556C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440D1"/>
    <w:multiLevelType w:val="hybridMultilevel"/>
    <w:tmpl w:val="93BC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6724">
    <w:abstractNumId w:val="1"/>
  </w:num>
  <w:num w:numId="2" w16cid:durableId="1125193748">
    <w:abstractNumId w:val="7"/>
  </w:num>
  <w:num w:numId="3" w16cid:durableId="1071539762">
    <w:abstractNumId w:val="0"/>
  </w:num>
  <w:num w:numId="4" w16cid:durableId="44061681">
    <w:abstractNumId w:val="2"/>
  </w:num>
  <w:num w:numId="5" w16cid:durableId="1119374535">
    <w:abstractNumId w:val="3"/>
  </w:num>
  <w:num w:numId="6" w16cid:durableId="688410717">
    <w:abstractNumId w:val="6"/>
  </w:num>
  <w:num w:numId="7" w16cid:durableId="681474998">
    <w:abstractNumId w:val="5"/>
  </w:num>
  <w:num w:numId="8" w16cid:durableId="19471504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fqa Lizara">
    <w15:presenceInfo w15:providerId="Windows Live" w15:userId="7f45143e98d594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EE"/>
    <w:rsid w:val="0001086D"/>
    <w:rsid w:val="0006443F"/>
    <w:rsid w:val="00067A53"/>
    <w:rsid w:val="000C7656"/>
    <w:rsid w:val="000E2E0E"/>
    <w:rsid w:val="000E65CC"/>
    <w:rsid w:val="000F66B3"/>
    <w:rsid w:val="00105A60"/>
    <w:rsid w:val="00113C4A"/>
    <w:rsid w:val="00125807"/>
    <w:rsid w:val="001822D2"/>
    <w:rsid w:val="001914AC"/>
    <w:rsid w:val="001A59EB"/>
    <w:rsid w:val="001D1A88"/>
    <w:rsid w:val="001E31CB"/>
    <w:rsid w:val="0024601C"/>
    <w:rsid w:val="00253718"/>
    <w:rsid w:val="002E24EE"/>
    <w:rsid w:val="003079EE"/>
    <w:rsid w:val="003124E6"/>
    <w:rsid w:val="003D1EF8"/>
    <w:rsid w:val="00423438"/>
    <w:rsid w:val="004820E8"/>
    <w:rsid w:val="004834E1"/>
    <w:rsid w:val="00486F28"/>
    <w:rsid w:val="00492788"/>
    <w:rsid w:val="004E031D"/>
    <w:rsid w:val="005074D4"/>
    <w:rsid w:val="005176AF"/>
    <w:rsid w:val="005262E3"/>
    <w:rsid w:val="005422BB"/>
    <w:rsid w:val="00572364"/>
    <w:rsid w:val="00576456"/>
    <w:rsid w:val="005A69B1"/>
    <w:rsid w:val="00611F06"/>
    <w:rsid w:val="00690D9F"/>
    <w:rsid w:val="006B12AD"/>
    <w:rsid w:val="006B3540"/>
    <w:rsid w:val="006C3C07"/>
    <w:rsid w:val="006D02E5"/>
    <w:rsid w:val="006E5B61"/>
    <w:rsid w:val="007336E8"/>
    <w:rsid w:val="007339D7"/>
    <w:rsid w:val="00757947"/>
    <w:rsid w:val="007A7B6E"/>
    <w:rsid w:val="007F0B3F"/>
    <w:rsid w:val="00816AEA"/>
    <w:rsid w:val="00846D4B"/>
    <w:rsid w:val="00861ECE"/>
    <w:rsid w:val="00874EC9"/>
    <w:rsid w:val="008D6935"/>
    <w:rsid w:val="00900F08"/>
    <w:rsid w:val="00905CCD"/>
    <w:rsid w:val="0091276E"/>
    <w:rsid w:val="009235E6"/>
    <w:rsid w:val="009323B1"/>
    <w:rsid w:val="00935594"/>
    <w:rsid w:val="00937075"/>
    <w:rsid w:val="009453A8"/>
    <w:rsid w:val="009A3CCB"/>
    <w:rsid w:val="009F09A2"/>
    <w:rsid w:val="00A12E5C"/>
    <w:rsid w:val="00A23057"/>
    <w:rsid w:val="00A4066A"/>
    <w:rsid w:val="00A67A24"/>
    <w:rsid w:val="00A71A9E"/>
    <w:rsid w:val="00A87B3F"/>
    <w:rsid w:val="00AF0E31"/>
    <w:rsid w:val="00B13F57"/>
    <w:rsid w:val="00B140CD"/>
    <w:rsid w:val="00B61EA8"/>
    <w:rsid w:val="00B67D91"/>
    <w:rsid w:val="00BB27F5"/>
    <w:rsid w:val="00BC5CCE"/>
    <w:rsid w:val="00BC7099"/>
    <w:rsid w:val="00BD2CDB"/>
    <w:rsid w:val="00BE1502"/>
    <w:rsid w:val="00BE2876"/>
    <w:rsid w:val="00C765C0"/>
    <w:rsid w:val="00C80C58"/>
    <w:rsid w:val="00C91D12"/>
    <w:rsid w:val="00CA4A3A"/>
    <w:rsid w:val="00CC6A37"/>
    <w:rsid w:val="00D030DD"/>
    <w:rsid w:val="00D26379"/>
    <w:rsid w:val="00D35325"/>
    <w:rsid w:val="00D73C5A"/>
    <w:rsid w:val="00D86475"/>
    <w:rsid w:val="00DB01F7"/>
    <w:rsid w:val="00E73065"/>
    <w:rsid w:val="00E822C4"/>
    <w:rsid w:val="00E91710"/>
    <w:rsid w:val="00EA2025"/>
    <w:rsid w:val="00EA234E"/>
    <w:rsid w:val="00EA7D16"/>
    <w:rsid w:val="00EE182B"/>
    <w:rsid w:val="00F72D94"/>
    <w:rsid w:val="00F80247"/>
    <w:rsid w:val="00F85D44"/>
    <w:rsid w:val="00F9098F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AB44"/>
  <w15:chartTrackingRefBased/>
  <w15:docId w15:val="{78A0EA23-1514-544C-9CA7-85DA6809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B2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AF0E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AF0E31"/>
    <w:rPr>
      <w:rFonts w:ascii="Arial" w:hAnsi="Arial" w:cs="Arial" w:hint="default"/>
      <w:sz w:val="17"/>
      <w:szCs w:val="17"/>
    </w:rPr>
  </w:style>
  <w:style w:type="paragraph" w:customStyle="1" w:styleId="p2">
    <w:name w:val="p2"/>
    <w:basedOn w:val="Normal"/>
    <w:rsid w:val="00AF0E3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styleId="NormalWeb">
    <w:name w:val="Normal (Web)"/>
    <w:basedOn w:val="Normal"/>
    <w:uiPriority w:val="99"/>
    <w:unhideWhenUsed/>
    <w:rsid w:val="0025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F0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William Simardjo</dc:creator>
  <cp:keywords/>
  <dc:description/>
  <cp:lastModifiedBy>Rifqa Lizara</cp:lastModifiedBy>
  <cp:revision>59</cp:revision>
  <dcterms:created xsi:type="dcterms:W3CDTF">2025-09-14T06:53:00Z</dcterms:created>
  <dcterms:modified xsi:type="dcterms:W3CDTF">2025-10-16T07:13:00Z</dcterms:modified>
</cp:coreProperties>
</file>