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72"/>
        <w:gridCol w:w="7347"/>
        <w:tblGridChange w:id="0">
          <w:tblGrid>
            <w:gridCol w:w="1672"/>
            <w:gridCol w:w="7347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From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MENTION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bookmarkStart w:colFirst="0" w:colLast="0" w:name="_heading=h.ahvic321ao6o" w:id="0"/>
            <w:bookmarkEnd w:id="0"/>
            <w:r w:rsidDel="00000000" w:rsidR="00000000" w:rsidRPr="00000000">
              <w:rPr>
                <w:rtl w:val="0"/>
              </w:rPr>
              <w:t xml:space="preserve">KOL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@graciacarolinee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Client</w:t>
            </w:r>
          </w:p>
        </w:tc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Good Day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Campaign 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Good Day Latte x Gracia Caroline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Concerning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Storyline for Instagram reels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Video duration</w:t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SCENARIO: </w:t>
        <w:br w:type="textWrapping"/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DRESSCODE: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50"/>
        <w:gridCol w:w="2340"/>
        <w:gridCol w:w="5377"/>
        <w:tblGridChange w:id="0">
          <w:tblGrid>
            <w:gridCol w:w="1350"/>
            <w:gridCol w:w="2340"/>
            <w:gridCol w:w="5377"/>
          </w:tblGrid>
        </w:tblGridChange>
      </w:tblGrid>
      <w:tr>
        <w:trPr>
          <w:cantSplit w:val="0"/>
          <w:trHeight w:val="915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240" w:befor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Footage Gracia saat kuliah di Jepang.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Satu kebiasaan dari kuliah di Jepang yang masih aku bawa terus, yaitu satu bagian di pagiku yang sengaja gak diisi apa-apa.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240" w:before="240" w:lineRule="auto"/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Gracia di depan laptop, shot close-up tangan sedang menggambar.</w:t>
              <w:br w:type="textWrapping"/>
              <w:t xml:space="preserve">Shot berbeda Gracia sedang mendesain.</w:t>
              <w:br w:type="textWrapping"/>
              <w:t xml:space="preserve">Talking head Gracia menjelaskan konsep desain.</w:t>
              <w:br w:type="textWrapping"/>
              <w:t xml:space="preserve">Add photo/gambar hasil karya yang menunjukkan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negative space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Kalau di dunia design, konsep ini namanya “negative space”. Ruang kosong yang justru dibuat dengan sengaja. Bukan sekedar area sisa yang lupa diisi, tapi justru keberadaannya ngasih ruang napas &amp; bisa bantu ngarahin fokus ke object utama.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Gracia sedang rapi-rapi set up meja di ruang kerja.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Gracia menulis di buku jurnal.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Talking head Gracia.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Shot ke sketsa hal-hal random di notebook.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Footage Gracia sedang menulis di lokasi/sudut ruangan berbeda.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Footage Gracia mengajak anjing peliharaannya jalan-jalan di pagi hari.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Talking head Gracia.</w:t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Prinsip yang sama juga kupakai di pagi hariku. Momen singkat yang sengaja dikosongin &amp; rulenya adalah “Gak harus produktif.” Mulai dari sketsa hal-hal random, nulis diary, yang pasti semuanya itu dilakukan tanpa screen time. Memulai hari bebas dari notifikasi, kesibukan, &amp; huru-hara pekerjaan, supaya aku justru bisa fokus dengan hal2 yang penting di sepanjang hari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Visual close-up nyeduh Good Day Latte Butterscotch &amp; air panas ke cup, uap dan wangi terangkat, lalu Gracia meminumnya dengan ekspresi menikmati.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240" w:before="240" w:line="240" w:lineRule="auto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Nah, biasanya momen pagi ini makin lengkap karena aku tipe yang suka banget ngopi di pagi hari. Dan nemenin morning routine-ku, aku selalu punya Good Day Latte. 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*Memegang dua sachet varian (1 sachet varian Original Latte &amp; 1 sachet varian Butterscotch Latte)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Ada dua pilihan varian favoritku: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Original Latte dan Butterscotch Latte.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Gunting sachet Good Day Butterscotch (atas kiri agar logo tidak turun, terlampir di brief)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240" w:before="240" w:line="240" w:lineRule="auto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Nah, khusus hari ini aku lagi pengen banget minum varian yang Butterscotch nih.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Logo product harus terlihat jelas saat in frame dan tidak mirroring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2 Varian Inframe dengan beauty shot keduanya (Original Latte &amp; Butterscotch)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Memegang product menggunakan tangan kanan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Bagian sachet yang dapat di potong/gunting di bagian kiri atas (terlampir di brief)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Logo product harus terlihat naik (terlampir di brief)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Penyeduhan wajib menggunakan air panas (dari teko)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Tidak boleh menggunakan air panas langsung dari dispenser dan sejenisnya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1"/>
              </w:numPr>
              <w:ind w:left="720" w:hanging="360"/>
              <w:jc w:val="both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Menggunakan gelas bening polos bercanting</w:t>
            </w:r>
          </w:p>
          <w:p w:rsidR="00000000" w:rsidDel="00000000" w:rsidP="00000000" w:rsidRDefault="00000000" w:rsidRPr="00000000" w14:paraId="0000004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Minum menggunakan tangan kanan dan tidak mirroring.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Ekspresi setelah minum bisa senyum dan menunjukkan good mood.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Tidak boleh menggelengkan kepala dan memejamkan mata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FOAM DI GELAS HARUS TERLIHAT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Tuang air panas menggunakan teko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Wah, baru dituang air panas aja wangi butterscotch nya udah langsung semerbak. 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Enjoyment Kopi</w:t>
              <w:br w:type="textWrapping"/>
            </w:r>
          </w:p>
          <w:p w:rsidR="00000000" w:rsidDel="00000000" w:rsidP="00000000" w:rsidRDefault="00000000" w:rsidRPr="00000000" w14:paraId="0000004A">
            <w:pPr>
              <w:widowControl w:val="0"/>
              <w:spacing w:after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Rasanya creamy dan lembut di mulut, bikin morning routine aku jadi lebih rileks dan pastinya auto Good Mood deh!”</w:t>
              <w:br w:type="textWrapping"/>
              <w:br w:type="textWrapping"/>
              <w:t xml:space="preserve">Kalian harus cobain dan buktiin sendiri kalo ini tuh beneran gurih butter dan manisnya pas.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Teks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Good Day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Good Day Original Latte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Good Day Butterscotch Latte 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Kopi instan rasa Butterscotch pertama di Indonesia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ind w:left="720" w:hanging="360"/>
              <w:jc w:val="both"/>
            </w:pPr>
            <w:r w:rsidDel="00000000" w:rsidR="00000000" w:rsidRPr="00000000">
              <w:rPr>
                <w:rtl w:val="0"/>
              </w:rPr>
              <w:t xml:space="preserve">Creamy dan lembut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Gracia minum kopi sambil menulis di meja.</w:t>
            </w:r>
          </w:p>
          <w:p w:rsidR="00000000" w:rsidDel="00000000" w:rsidP="00000000" w:rsidRDefault="00000000" w:rsidRPr="00000000" w14:paraId="00000055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Video montase/macam-macam kegiatan Gracia sepanjang hari (tetap produktif &amp; semangat).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Talking head Gracia tersenyum menghadap kamera.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Ini perfect morning routine versiku, Momen kecil, tapi bikin sisa harinya kerasa lebih semangat bareng Good Day Latte!</w:t>
              <w:br w:type="textWrapping"/>
              <w:br w:type="textWrapping"/>
              <w:t xml:space="preserve">Gampang banget lagi nemuinnya, tinggal ke minimarket terdekat aja. </w:t>
              <w:br w:type="textWrapping"/>
              <w:br w:type="textWrapping"/>
              <w:t xml:space="preserve">Kalau kalian, perfect morning routine-nya kayak gimana?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numPr>
                <w:ilvl w:val="0"/>
                <w:numId w:val="4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Good Day 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4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Good Day Latte Butterscotch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4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Tersedia di minimarket terdekat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240" w:before="24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Scene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Latar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240" w:befor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Note: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240" w:befor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Voice over dapat berubah mengikuti situasi dan kondisi pada saat produksi video, namun tidak </w:t>
      </w:r>
    </w:p>
    <w:p w:rsidR="00000000" w:rsidDel="00000000" w:rsidP="00000000" w:rsidRDefault="00000000" w:rsidRPr="00000000" w14:paraId="0000007C">
      <w:pPr>
        <w:spacing w:after="240" w:before="240" w:lineRule="auto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mengurangi esensi, pesan dari produk atau jasa Klien. </w:t>
      </w:r>
    </w:p>
    <w:tbl>
      <w:tblPr>
        <w:tblStyle w:val="Table3"/>
        <w:tblW w:w="901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9"/>
        <w:tblGridChange w:id="0">
          <w:tblGrid>
            <w:gridCol w:w="901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Expektasi produksi</w:t>
              <w:tab/>
              <w:tab/>
              <w:t xml:space="preserve">: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Ekspektasi 1</w:t>
            </w:r>
            <w:r w:rsidDel="00000000" w:rsidR="00000000" w:rsidRPr="00000000">
              <w:rPr>
                <w:color w:val="000000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color w:val="000000"/>
                <w:rtl w:val="0"/>
              </w:rPr>
              <w:t xml:space="preserve"> Preview Video</w:t>
              <w:tab/>
              <w:t xml:space="preserve">: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Ekspektasi Tayang</w:t>
              <w:tab/>
              <w:tab/>
              <w:t xml:space="preserve">: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xx</w:t>
            </w: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/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Notes: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84" w:hanging="142"/>
        <w:jc w:val="both"/>
        <w:rPr>
          <w:i w:val="1"/>
          <w:iCs w:val="1"/>
          <w:color w:val="000000"/>
          <w:sz w:val="20"/>
          <w:szCs w:val="20"/>
        </w:rPr>
      </w:pPr>
      <w:r w:rsidDel="00000000" w:rsidR="00000000" w:rsidRPr="00000000">
        <w:rPr>
          <w:i w:val="1"/>
          <w:iCs w:val="1"/>
          <w:color w:val="000000"/>
          <w:sz w:val="20"/>
          <w:szCs w:val="20"/>
          <w:rtl w:val="0"/>
        </w:rPr>
        <w:t xml:space="preserve">*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84" w:hanging="142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84" w:hanging="142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84" w:hanging="142"/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240" w:before="240" w:lineRule="auto"/>
        <w:rPr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Caption:</w:t>
      </w:r>
    </w:p>
    <w:tbl>
      <w:tblPr>
        <w:tblStyle w:val="Table4"/>
        <w:tblW w:w="90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18"/>
        <w:tblGridChange w:id="0">
          <w:tblGrid>
            <w:gridCol w:w="90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jc w:val="both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01.0" w:type="dxa"/>
        <w:jc w:val="left"/>
        <w:tblLayout w:type="fixed"/>
        <w:tblLook w:val="0400"/>
      </w:tblPr>
      <w:tblGrid>
        <w:gridCol w:w="3494"/>
        <w:gridCol w:w="5540"/>
        <w:gridCol w:w="267"/>
        <w:tblGridChange w:id="0">
          <w:tblGrid>
            <w:gridCol w:w="3494"/>
            <w:gridCol w:w="5540"/>
            <w:gridCol w:w="267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CLIENT APPROVAL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SIGN AND STAMPED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POSITION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ubi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right"/>
      <w:rPr>
        <w:smallCaps w:val="1"/>
        <w:color w:val="000000"/>
        <w:sz w:val="14"/>
        <w:szCs w:val="14"/>
      </w:rPr>
    </w:pPr>
    <w:r w:rsidDel="00000000" w:rsidR="00000000" w:rsidRPr="00000000">
      <w:rPr>
        <w:smallCaps w:val="1"/>
        <w:color w:val="000000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rPr>
        <w:rFonts w:ascii="Rubik" w:cs="Rubik" w:eastAsia="Rubik" w:hAnsi="Rubik"/>
        <w:sz w:val="8"/>
        <w:szCs w:val="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2pt;height:841.9pt;rotation:0;z-index:-503316481;mso-position-horizontal-relative:margin;mso-position-horizontal:center;mso-position-vertical-relative:margin;mso-position-vertical:center;" alt="image2.jpg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widowControl w:val="0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-904868</wp:posOffset>
          </wp:positionH>
          <wp:positionV relativeFrom="paragraph">
            <wp:posOffset>-342893</wp:posOffset>
          </wp:positionV>
          <wp:extent cx="7181850" cy="10606088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1850" cy="106060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2pt;height:841.9pt;rotation:0;z-index:-503316481;mso-position-horizontal-relative:margin;mso-position-horizontal:center;mso-position-vertical-relative:margin;mso-position-vertical:center;" alt="image2.jpg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0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1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2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3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4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5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6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7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8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9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a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b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c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d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e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0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1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2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3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4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5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6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7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8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9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a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b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afc" w:customStyle="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3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4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5">
    <w:basedOn w:val="TableNormal"/>
    <w:rPr>
      <w:sz w:val="20"/>
      <w:szCs w:val="20"/>
    </w:rPr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-regular.ttf"/><Relationship Id="rId2" Type="http://schemas.openxmlformats.org/officeDocument/2006/relationships/font" Target="fonts/Rubik-bold.ttf"/><Relationship Id="rId3" Type="http://schemas.openxmlformats.org/officeDocument/2006/relationships/font" Target="fonts/Rubik-italic.ttf"/><Relationship Id="rId4" Type="http://schemas.openxmlformats.org/officeDocument/2006/relationships/font" Target="fonts/Rubi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XfMELVqYt3GcH62w0PhX5896Gg==">CgMxLjAyDmguYWh2aWMzMjFhbzZvOAByITFBalduOXp1U0k1dlB2T2haMkVMUDBFQUZwb2o1R2lJTQ==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2026-07-10T04:54:00Z</dcterms:created>
</cp:coreProperties>
</file>