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387B" w14:textId="4F5109AE" w:rsidR="005A69B1" w:rsidRDefault="008D6935">
      <w:pPr>
        <w:rPr>
          <w:lang w:val="en-US"/>
        </w:rPr>
      </w:pPr>
      <w:r>
        <w:rPr>
          <w:lang w:val="en-US"/>
        </w:rPr>
        <w:t>CIMB</w:t>
      </w:r>
      <w:r w:rsidR="00861ECE">
        <w:rPr>
          <w:lang w:val="en-US"/>
        </w:rPr>
        <w:t xml:space="preserve"> X Thowilz</w:t>
      </w:r>
    </w:p>
    <w:p w14:paraId="64E7667F" w14:textId="6A8FF8F8" w:rsidR="00861ECE" w:rsidRDefault="00861ECE">
      <w:pPr>
        <w:rPr>
          <w:lang w:val="en-US"/>
        </w:rPr>
      </w:pPr>
      <w:r>
        <w:rPr>
          <w:lang w:val="en-US"/>
        </w:rPr>
        <w:t xml:space="preserve">Target posting : </w:t>
      </w:r>
      <w:r w:rsidR="00AF0E31">
        <w:rPr>
          <w:lang w:val="en-US"/>
        </w:rPr>
        <w:t>______________</w:t>
      </w:r>
    </w:p>
    <w:p w14:paraId="5304417E" w14:textId="279774A4" w:rsidR="00861ECE" w:rsidRDefault="00861ECE">
      <w:pPr>
        <w:rPr>
          <w:lang w:val="en-US"/>
        </w:rPr>
      </w:pPr>
      <w:r>
        <w:rPr>
          <w:lang w:val="en-US"/>
        </w:rPr>
        <w:t>SOW:</w:t>
      </w:r>
    </w:p>
    <w:p w14:paraId="77DEEE23" w14:textId="07EFF7DC" w:rsidR="00861ECE" w:rsidRDefault="00D86475" w:rsidP="00861EC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</w:t>
      </w:r>
      <w:r w:rsidR="00861ECE">
        <w:rPr>
          <w:lang w:val="en-US"/>
        </w:rPr>
        <w:t>x IG Reels (durasi 90 detik)</w:t>
      </w:r>
    </w:p>
    <w:p w14:paraId="582C5062" w14:textId="045EBA19" w:rsidR="00861ECE" w:rsidRDefault="00861ECE" w:rsidP="00861ECE">
      <w:pPr>
        <w:rPr>
          <w:lang w:val="en-US"/>
        </w:rPr>
      </w:pPr>
      <w:r>
        <w:rPr>
          <w:lang w:val="en-US"/>
        </w:rPr>
        <w:t>Tema Konten:</w:t>
      </w:r>
    </w:p>
    <w:p w14:paraId="059CF8E4" w14:textId="30ADC591" w:rsidR="00861ECE" w:rsidRPr="00D73C5A" w:rsidRDefault="00861ECE" w:rsidP="00861ECE">
      <w:pPr>
        <w:pStyle w:val="ListParagraph"/>
        <w:numPr>
          <w:ilvl w:val="0"/>
          <w:numId w:val="2"/>
        </w:numPr>
        <w:rPr>
          <w:lang w:val="en-US"/>
        </w:rPr>
      </w:pPr>
      <w:r w:rsidRPr="00861ECE">
        <w:rPr>
          <w:lang w:val="en-US"/>
        </w:rPr>
        <w:t xml:space="preserve">IG Reels : </w:t>
      </w:r>
      <w:r w:rsidR="00D73C5A">
        <w:rPr>
          <w:lang w:val="en-US"/>
        </w:rPr>
        <w:t xml:space="preserve">Inspire </w:t>
      </w:r>
      <w:r w:rsidR="007336E8">
        <w:rPr>
          <w:lang w:val="en-US"/>
        </w:rPr>
        <w:t>the audience to Open Saving Account &amp; Highlight Prices #FestivalXtra</w:t>
      </w:r>
      <w:r w:rsidR="00A12E5C">
        <w:rPr>
          <w:lang w:val="en-US"/>
        </w:rPr>
        <w:t xml:space="preserve"> #OCTOMobile #CIMBNiaga</w:t>
      </w:r>
      <w:r w:rsidRPr="00861ECE">
        <w:rPr>
          <w:lang w:val="en-US"/>
        </w:rPr>
        <w:t xml:space="preserve"> </w:t>
      </w:r>
    </w:p>
    <w:p w14:paraId="47A95BA5" w14:textId="5B402AF3" w:rsidR="00AF0E31" w:rsidRDefault="00AF0E31" w:rsidP="00861ECE">
      <w:pPr>
        <w:rPr>
          <w:lang w:val="en-US"/>
        </w:rPr>
      </w:pPr>
    </w:p>
    <w:p w14:paraId="48D4073D" w14:textId="36908E60" w:rsidR="00BB27F5" w:rsidRDefault="00BB27F5" w:rsidP="00BB27F5">
      <w:pPr>
        <w:rPr>
          <w:lang w:val="en-US"/>
        </w:rPr>
      </w:pPr>
    </w:p>
    <w:p w14:paraId="6C2F276F" w14:textId="10C80AD4" w:rsidR="004820E8" w:rsidRDefault="004820E8" w:rsidP="00BB27F5">
      <w:pPr>
        <w:rPr>
          <w:lang w:val="en-US"/>
        </w:rPr>
      </w:pPr>
      <w:r>
        <w:rPr>
          <w:lang w:val="en-US"/>
        </w:rPr>
        <w:t>Script – IG Reels</w:t>
      </w:r>
      <w:r w:rsidR="00F80247">
        <w:rPr>
          <w:lang w:val="en-US"/>
        </w:rPr>
        <w:t xml:space="preserve"> 1 : </w:t>
      </w:r>
      <w:r w:rsidR="00F85D44">
        <w:rPr>
          <w:lang w:val="en-US"/>
        </w:rPr>
        <w:t>Rekening Bank</w:t>
      </w:r>
      <w:r w:rsidR="00A4066A">
        <w:rPr>
          <w:lang w:val="en-US"/>
        </w:rPr>
        <w:t xml:space="preserve"> Bebas Biaya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3118"/>
      </w:tblGrid>
      <w:tr w:rsidR="00BB27F5" w14:paraId="48F06D5D" w14:textId="77777777" w:rsidTr="00BB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6010B8" w14:textId="7368B972" w:rsidR="00BB27F5" w:rsidRDefault="00BB27F5" w:rsidP="00BB27F5">
            <w:pPr>
              <w:rPr>
                <w:lang w:val="en-US"/>
              </w:rPr>
            </w:pPr>
            <w:r>
              <w:rPr>
                <w:lang w:val="en-US"/>
              </w:rPr>
              <w:t>Dialog</w:t>
            </w:r>
          </w:p>
        </w:tc>
        <w:tc>
          <w:tcPr>
            <w:tcW w:w="1984" w:type="dxa"/>
          </w:tcPr>
          <w:p w14:paraId="696E4E70" w14:textId="24709726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Durasi (detik)</w:t>
            </w:r>
          </w:p>
        </w:tc>
        <w:tc>
          <w:tcPr>
            <w:tcW w:w="3118" w:type="dxa"/>
          </w:tcPr>
          <w:p w14:paraId="47C41898" w14:textId="48A3AA88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Setting</w:t>
            </w:r>
          </w:p>
        </w:tc>
      </w:tr>
      <w:tr w:rsidR="00BB27F5" w14:paraId="760609F0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A06313" w14:textId="3415177B" w:rsidR="00BB27F5" w:rsidRPr="00BB27F5" w:rsidRDefault="00125807" w:rsidP="00BB27F5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Ko,gw baru dapat bonus </w:t>
            </w:r>
            <w:r w:rsidR="00611F06">
              <w:rPr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 xml:space="preserve">2 juta dari kantor. Gw mau puterin </w:t>
            </w:r>
            <w:r w:rsidR="004834E1">
              <w:rPr>
                <w:b w:val="0"/>
                <w:bCs w:val="0"/>
                <w:lang w:val="en-US"/>
              </w:rPr>
              <w:t>uang itu dengan ekspektasi return 20%</w:t>
            </w:r>
            <w:r w:rsidR="00105A60">
              <w:rPr>
                <w:b w:val="0"/>
                <w:bCs w:val="0"/>
                <w:lang w:val="en-US"/>
              </w:rPr>
              <w:t xml:space="preserve"> setahun</w:t>
            </w:r>
            <w:r w:rsidR="004834E1">
              <w:rPr>
                <w:b w:val="0"/>
                <w:bCs w:val="0"/>
                <w:lang w:val="en-US"/>
              </w:rPr>
              <w:t>. Tapi pas gw mau masuk saham gak boleh sama mama, dia masih percaya saham itu judi.</w:t>
            </w:r>
            <w:r w:rsidR="00905CCD">
              <w:rPr>
                <w:b w:val="0"/>
                <w:bCs w:val="0"/>
                <w:lang w:val="en-US"/>
              </w:rPr>
              <w:t xml:space="preserve"> Jadi gimana ya ko solusinya</w:t>
            </w:r>
            <w:r w:rsidR="00105A60">
              <w:rPr>
                <w:b w:val="0"/>
                <w:bCs w:val="0"/>
                <w:lang w:val="en-US"/>
              </w:rPr>
              <w:t>?</w:t>
            </w:r>
          </w:p>
        </w:tc>
        <w:tc>
          <w:tcPr>
            <w:tcW w:w="1984" w:type="dxa"/>
          </w:tcPr>
          <w:p w14:paraId="0605A506" w14:textId="74D8A173" w:rsidR="00BB27F5" w:rsidRDefault="006E5B61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219897D8" w14:textId="62BB2970" w:rsidR="00BB27F5" w:rsidRDefault="00F8024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182C1BF6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0B83F89" w14:textId="3A562E41" w:rsidR="0001086D" w:rsidRPr="00D35325" w:rsidRDefault="00D35325" w:rsidP="00BB27F5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Coba gw research bentar</w:t>
            </w:r>
            <w:r w:rsidR="00A67A24">
              <w:rPr>
                <w:b w:val="0"/>
                <w:bCs w:val="0"/>
                <w:lang w:val="en-US"/>
              </w:rPr>
              <w:t>… Ok gw dapat nih solusinya</w:t>
            </w:r>
          </w:p>
        </w:tc>
        <w:tc>
          <w:tcPr>
            <w:tcW w:w="1984" w:type="dxa"/>
          </w:tcPr>
          <w:p w14:paraId="176A54A5" w14:textId="17394058" w:rsidR="00BB27F5" w:rsidRDefault="00A67A24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653E0AAB" w14:textId="357F6282" w:rsidR="0001086D" w:rsidRDefault="00A67A24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2559FC68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397E09" w14:textId="578D1D25" w:rsidR="00690D9F" w:rsidRPr="00690D9F" w:rsidRDefault="0024601C" w:rsidP="00F80247">
            <w:pPr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>Kamu bisa bikin rekening di Octo Saver+ dari CIMB Niaga.</w:t>
            </w:r>
            <w:r w:rsidR="00690D9F">
              <w:rPr>
                <w:b w:val="0"/>
                <w:bCs w:val="0"/>
                <w:lang w:val="en-US"/>
              </w:rPr>
              <w:t xml:space="preserve"> Mereka ada program cashback menarik</w:t>
            </w:r>
          </w:p>
        </w:tc>
        <w:tc>
          <w:tcPr>
            <w:tcW w:w="1984" w:type="dxa"/>
          </w:tcPr>
          <w:p w14:paraId="0BA51F07" w14:textId="67951885" w:rsidR="00BB27F5" w:rsidRDefault="00C91D12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58A3F77B" w14:textId="63BDD104" w:rsidR="00BB27F5" w:rsidRDefault="00C91D12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244C2D1E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C360F52" w14:textId="28A26729" w:rsidR="00935594" w:rsidRPr="00C91D12" w:rsidRDefault="00C91D12" w:rsidP="00935594">
            <w:pPr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Setiap buka rekening baru Octo Saver+ </w:t>
            </w:r>
            <w:r w:rsidR="00423438">
              <w:rPr>
                <w:b w:val="0"/>
                <w:bCs w:val="0"/>
                <w:lang w:val="en-US"/>
              </w:rPr>
              <w:t xml:space="preserve">min 10 juta </w:t>
            </w:r>
            <w:r>
              <w:rPr>
                <w:b w:val="0"/>
                <w:bCs w:val="0"/>
                <w:lang w:val="en-US"/>
              </w:rPr>
              <w:t>dan melakukan minimal 1 transaksi</w:t>
            </w:r>
            <w:r w:rsidR="001E31CB">
              <w:rPr>
                <w:b w:val="0"/>
                <w:bCs w:val="0"/>
                <w:lang w:val="en-US"/>
              </w:rPr>
              <w:t xml:space="preserve"> di Aplikasi Octo di bulan pembukaan rekening kamu dapat cashback 470ribu.</w:t>
            </w:r>
            <w:r w:rsidR="00611F06">
              <w:rPr>
                <w:b w:val="0"/>
                <w:bCs w:val="0"/>
                <w:lang w:val="en-US"/>
              </w:rPr>
              <w:t xml:space="preserve"> Itu artinya cashback 4.7% loh dari </w:t>
            </w:r>
            <w:r w:rsidR="00423438">
              <w:rPr>
                <w:b w:val="0"/>
                <w:bCs w:val="0"/>
                <w:lang w:val="en-US"/>
              </w:rPr>
              <w:t xml:space="preserve">modal 10 juta kamu. Kalau diannualized setahun itu itu setara </w:t>
            </w:r>
            <w:r w:rsidR="000E2E0E">
              <w:rPr>
                <w:b w:val="0"/>
                <w:bCs w:val="0"/>
                <w:lang w:val="en-US"/>
              </w:rPr>
              <w:t>56.4%.</w:t>
            </w:r>
          </w:p>
          <w:p w14:paraId="0834E9A4" w14:textId="2CAEB256" w:rsidR="0006443F" w:rsidRPr="00C91D12" w:rsidRDefault="0006443F" w:rsidP="00BE1502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1984" w:type="dxa"/>
          </w:tcPr>
          <w:p w14:paraId="70F3F378" w14:textId="2ABFBAB2" w:rsidR="00BB27F5" w:rsidRDefault="00E73065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8" w:type="dxa"/>
          </w:tcPr>
          <w:p w14:paraId="59D039F4" w14:textId="776FB1E0" w:rsidR="00BB27F5" w:rsidRDefault="00E73065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 dan screenshot promo cashback</w:t>
            </w:r>
            <w:r w:rsidR="007A7B6E">
              <w:rPr>
                <w:lang w:val="en-US"/>
              </w:rPr>
              <w:t xml:space="preserve"> Octo Saver+ </w:t>
            </w:r>
          </w:p>
        </w:tc>
      </w:tr>
      <w:tr w:rsidR="005176AF" w14:paraId="03144083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95C4E62" w14:textId="27399876" w:rsidR="00935594" w:rsidRDefault="007A7B6E" w:rsidP="00935594">
            <w:pPr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>T</w:t>
            </w:r>
            <w:r w:rsidR="00935594">
              <w:rPr>
                <w:b w:val="0"/>
                <w:bCs w:val="0"/>
                <w:lang w:val="en-US"/>
              </w:rPr>
              <w:t>api ko, gw kan mau nabung 22 juta, masih ada sisa 12 juta lagi gimana donk?</w:t>
            </w:r>
            <w:r>
              <w:rPr>
                <w:b w:val="0"/>
                <w:bCs w:val="0"/>
                <w:lang w:val="en-US"/>
              </w:rPr>
              <w:t xml:space="preserve"> Ok, kamu bisa taro 10 juta kamu di Program Goal Savers </w:t>
            </w:r>
            <w:r w:rsidR="006B12AD">
              <w:rPr>
                <w:b w:val="0"/>
                <w:bCs w:val="0"/>
                <w:lang w:val="en-US"/>
              </w:rPr>
              <w:t xml:space="preserve">mereka dengan tenor min 3 bulan dan kamu dapat </w:t>
            </w:r>
            <w:r w:rsidR="006B12AD">
              <w:rPr>
                <w:b w:val="0"/>
                <w:bCs w:val="0"/>
                <w:lang w:val="en-US"/>
              </w:rPr>
              <w:lastRenderedPageBreak/>
              <w:t>cashback 270 ribu atau setara 2.7% dalam 3 bulan</w:t>
            </w:r>
            <w:r w:rsidR="003124E6">
              <w:rPr>
                <w:b w:val="0"/>
                <w:bCs w:val="0"/>
                <w:lang w:val="en-US"/>
              </w:rPr>
              <w:t>.</w:t>
            </w:r>
          </w:p>
          <w:p w14:paraId="6537F22C" w14:textId="77777777" w:rsidR="00935594" w:rsidRDefault="00935594" w:rsidP="00935594">
            <w:pPr>
              <w:rPr>
                <w:lang w:val="en-US"/>
              </w:rPr>
            </w:pPr>
          </w:p>
          <w:p w14:paraId="71B056C4" w14:textId="679AA31C" w:rsidR="005176AF" w:rsidRDefault="005176AF" w:rsidP="00935594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1984" w:type="dxa"/>
          </w:tcPr>
          <w:p w14:paraId="14FD9325" w14:textId="0B0EE746" w:rsidR="005176AF" w:rsidRDefault="005262E3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3118" w:type="dxa"/>
          </w:tcPr>
          <w:p w14:paraId="5F02A22B" w14:textId="7FAEA100" w:rsidR="005176AF" w:rsidRDefault="005262E3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 dan screenshot program goal savers</w:t>
            </w:r>
          </w:p>
        </w:tc>
      </w:tr>
      <w:tr w:rsidR="003124E6" w14:paraId="216A06A1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82826B7" w14:textId="550E1E39" w:rsidR="003124E6" w:rsidRDefault="0091276E" w:rsidP="00935594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Sisa 2 juta, kamu bisa taro buka rekening XTRA SAVERS VALAS dengan min 100 usd (1.6</w:t>
            </w:r>
            <w:r w:rsidR="002E24EE">
              <w:rPr>
                <w:b w:val="0"/>
                <w:bCs w:val="0"/>
                <w:lang w:val="en-US"/>
              </w:rPr>
              <w:t>juta rupiah) dan dapatkan cashback 80 ribu</w:t>
            </w:r>
            <w:r w:rsidR="00EA7D16">
              <w:rPr>
                <w:b w:val="0"/>
                <w:bCs w:val="0"/>
                <w:lang w:val="en-US"/>
              </w:rPr>
              <w:t xml:space="preserve"> itu setara return 5% sekejap loh.</w:t>
            </w:r>
          </w:p>
        </w:tc>
        <w:tc>
          <w:tcPr>
            <w:tcW w:w="1984" w:type="dxa"/>
          </w:tcPr>
          <w:p w14:paraId="27620C87" w14:textId="43E145AC" w:rsidR="003124E6" w:rsidRDefault="00BC5CCE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</w:p>
        </w:tc>
        <w:tc>
          <w:tcPr>
            <w:tcW w:w="3118" w:type="dxa"/>
          </w:tcPr>
          <w:p w14:paraId="77876CE8" w14:textId="78AA3AAD" w:rsidR="003124E6" w:rsidRDefault="00BC5CCE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 dan screenshot program XTRA SAVERS VALAS</w:t>
            </w:r>
          </w:p>
        </w:tc>
      </w:tr>
      <w:tr w:rsidR="003124E6" w14:paraId="72E82BC6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E61E478" w14:textId="6B0F2260" w:rsidR="003124E6" w:rsidRDefault="00846D4B" w:rsidP="00935594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Sebagian s</w:t>
            </w:r>
            <w:r w:rsidR="00C765C0">
              <w:rPr>
                <w:b w:val="0"/>
                <w:bCs w:val="0"/>
                <w:lang w:val="en-US"/>
              </w:rPr>
              <w:t>isa uangnya, kamu bisa pakai untuk 2x transaksi aplikasi OCTO di bulan kedua dengan kode “OCTOBARU2”</w:t>
            </w:r>
            <w:r>
              <w:rPr>
                <w:b w:val="0"/>
                <w:bCs w:val="0"/>
                <w:lang w:val="en-US"/>
              </w:rPr>
              <w:t xml:space="preserve"> dan dapatkan cashback 25rb</w:t>
            </w:r>
          </w:p>
        </w:tc>
        <w:tc>
          <w:tcPr>
            <w:tcW w:w="1984" w:type="dxa"/>
          </w:tcPr>
          <w:p w14:paraId="2C869D5F" w14:textId="2A2E512A" w:rsidR="003124E6" w:rsidRDefault="00846D4B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43501952" w14:textId="12655D61" w:rsidR="003124E6" w:rsidRDefault="00846D4B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 dan program Cashback bulan dua</w:t>
            </w:r>
          </w:p>
        </w:tc>
      </w:tr>
      <w:tr w:rsidR="00846D4B" w14:paraId="3EDF9A1E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6CFD91D" w14:textId="5FA132B2" w:rsidR="00846D4B" w:rsidRDefault="00846D4B" w:rsidP="00935594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Sisanya, kamu bisa pakai untuk 2x transaksi </w:t>
            </w:r>
            <w:r w:rsidR="009235E6">
              <w:rPr>
                <w:b w:val="0"/>
                <w:bCs w:val="0"/>
                <w:lang w:val="en-US"/>
              </w:rPr>
              <w:t>aplikasi Octo dengan kode “OCTOBARU3” dan dapatkan cashback 25 rb lagi</w:t>
            </w:r>
          </w:p>
        </w:tc>
        <w:tc>
          <w:tcPr>
            <w:tcW w:w="1984" w:type="dxa"/>
          </w:tcPr>
          <w:p w14:paraId="2EC9147D" w14:textId="3F5AEE30" w:rsidR="00846D4B" w:rsidRDefault="009235E6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7323C8E9" w14:textId="3B9DBA0A" w:rsidR="00846D4B" w:rsidRDefault="009235E6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Thowilz ngomong dan program Cashback bulan </w:t>
            </w:r>
            <w:r>
              <w:rPr>
                <w:lang w:val="en-US"/>
              </w:rPr>
              <w:t>tiga</w:t>
            </w:r>
          </w:p>
        </w:tc>
      </w:tr>
      <w:tr w:rsidR="009235E6" w14:paraId="3A42FCA7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BB7CA4B" w14:textId="04BC14F5" w:rsidR="009235E6" w:rsidRDefault="00757947" w:rsidP="00935594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Jadi total 22 juta kamu bisa dapat cashback total 870 ribu dalam durasi 3 bulan, itu kan setara 3.9% untuk 3 bulan atau sekitar </w:t>
            </w:r>
            <w:r w:rsidR="00572364">
              <w:rPr>
                <w:b w:val="0"/>
                <w:bCs w:val="0"/>
                <w:lang w:val="en-US"/>
              </w:rPr>
              <w:t>15% lebih jika kita jadikan annualized setahun.</w:t>
            </w:r>
            <w:r w:rsidR="00816AEA">
              <w:rPr>
                <w:b w:val="0"/>
                <w:bCs w:val="0"/>
                <w:lang w:val="en-US"/>
              </w:rPr>
              <w:t xml:space="preserve"> Jadi harusnya sesuai kriteria dari mama kamu donk</w:t>
            </w:r>
          </w:p>
        </w:tc>
        <w:tc>
          <w:tcPr>
            <w:tcW w:w="1984" w:type="dxa"/>
          </w:tcPr>
          <w:p w14:paraId="44D85F62" w14:textId="10DCFDDA" w:rsidR="009235E6" w:rsidRDefault="0057236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3BD01F06" w14:textId="5C83BC91" w:rsidR="009235E6" w:rsidRDefault="0057236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Thowilz ngomong dan </w:t>
            </w:r>
            <w:r w:rsidR="00816AEA">
              <w:rPr>
                <w:lang w:val="en-US"/>
              </w:rPr>
              <w:t xml:space="preserve">text tulisan perhitungan </w:t>
            </w:r>
          </w:p>
        </w:tc>
      </w:tr>
      <w:tr w:rsidR="00816AEA" w14:paraId="23B3F40F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BC78CC2" w14:textId="56E211D4" w:rsidR="00816AEA" w:rsidRDefault="00816AEA" w:rsidP="00935594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Kerennya lagi,</w:t>
            </w:r>
            <w:r w:rsidR="00D030DD">
              <w:rPr>
                <w:b w:val="0"/>
                <w:bCs w:val="0"/>
                <w:lang w:val="en-US"/>
              </w:rPr>
              <w:t xml:space="preserve"> saat ini </w:t>
            </w:r>
            <w:r w:rsidR="00FA47BE">
              <w:rPr>
                <w:b w:val="0"/>
                <w:bCs w:val="0"/>
                <w:lang w:val="en-US"/>
              </w:rPr>
              <w:t xml:space="preserve">CIMB Niaga lagi mengadakan Festival Xtra yang membuat kamu dapat kesempatan menang Mobil BMW 520i M Sport, BYD Sealion 7 Premium, </w:t>
            </w:r>
            <w:r w:rsidR="00D26379">
              <w:rPr>
                <w:b w:val="0"/>
                <w:bCs w:val="0"/>
                <w:lang w:val="en-US"/>
              </w:rPr>
              <w:t>Trip ke Jepang untuk 2 orang, Samsung Galaxy Flip 7, Logam Mulia dan Cashback 700 ribu untuk kamu yang beruntung</w:t>
            </w:r>
          </w:p>
        </w:tc>
        <w:tc>
          <w:tcPr>
            <w:tcW w:w="1984" w:type="dxa"/>
          </w:tcPr>
          <w:p w14:paraId="616FD2E1" w14:textId="32891B00" w:rsidR="00816AEA" w:rsidRDefault="00CC6A37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19F9EADE" w14:textId="029D72E2" w:rsidR="00816AEA" w:rsidRDefault="00CC6A37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 dan sticker hadiah2 CIMB niaga</w:t>
            </w:r>
            <w:r w:rsidR="00BE2876">
              <w:rPr>
                <w:lang w:val="en-US"/>
              </w:rPr>
              <w:t xml:space="preserve"> Festival Xtra</w:t>
            </w:r>
          </w:p>
        </w:tc>
      </w:tr>
      <w:tr w:rsidR="00BE2876" w14:paraId="2741CA83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138B19B" w14:textId="75668637" w:rsidR="00BE2876" w:rsidRDefault="001A59EB" w:rsidP="00935594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Jadi solusi dari gw untuk u logis gak? Klo logis buruan buka rekening di Octo Mobile dari CIMB Niaga</w:t>
            </w:r>
            <w:r w:rsidR="00874EC9">
              <w:rPr>
                <w:b w:val="0"/>
                <w:bCs w:val="0"/>
                <w:lang w:val="en-US"/>
              </w:rPr>
              <w:t xml:space="preserve"> buat jalanin tips dari gw ini. Bikin mama u </w:t>
            </w:r>
            <w:r w:rsidR="009F09A2">
              <w:rPr>
                <w:b w:val="0"/>
                <w:bCs w:val="0"/>
                <w:lang w:val="en-US"/>
              </w:rPr>
              <w:t>bangga bro</w:t>
            </w:r>
          </w:p>
        </w:tc>
        <w:tc>
          <w:tcPr>
            <w:tcW w:w="1984" w:type="dxa"/>
          </w:tcPr>
          <w:p w14:paraId="17024AAC" w14:textId="001B5FFA" w:rsidR="00BE2876" w:rsidRDefault="00576456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4DF76746" w14:textId="580B80A3" w:rsidR="00BE2876" w:rsidRDefault="00576456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 dan screenshot aplikasi CIMB Octo Mobile dan foto ibu2 kungfu hustle</w:t>
            </w:r>
          </w:p>
        </w:tc>
      </w:tr>
      <w:tr w:rsidR="00B13F57" w14:paraId="4D5E28C2" w14:textId="77777777" w:rsidTr="00C47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7B6674" w14:textId="571A8CDF" w:rsidR="00B13F57" w:rsidRDefault="00B13F57" w:rsidP="00BB27F5">
            <w:pPr>
              <w:rPr>
                <w:lang w:val="en-US"/>
              </w:rPr>
            </w:pPr>
            <w:r>
              <w:rPr>
                <w:lang w:val="en-US"/>
              </w:rPr>
              <w:t>Total duration (second)</w:t>
            </w:r>
          </w:p>
        </w:tc>
        <w:tc>
          <w:tcPr>
            <w:tcW w:w="5102" w:type="dxa"/>
            <w:gridSpan w:val="2"/>
          </w:tcPr>
          <w:p w14:paraId="7FB49251" w14:textId="73E9D8C2" w:rsidR="00B13F57" w:rsidRDefault="00576456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</w:tbl>
    <w:p w14:paraId="4CB45A64" w14:textId="77777777" w:rsidR="00B13F57" w:rsidRDefault="00B13F57" w:rsidP="00BB27F5">
      <w:pPr>
        <w:rPr>
          <w:lang w:val="en-US"/>
        </w:rPr>
      </w:pPr>
    </w:p>
    <w:p w14:paraId="03EE1714" w14:textId="77777777" w:rsidR="004820E8" w:rsidRDefault="004820E8" w:rsidP="00BB27F5">
      <w:pPr>
        <w:rPr>
          <w:lang w:val="en-US"/>
        </w:rPr>
      </w:pPr>
    </w:p>
    <w:p w14:paraId="49342F34" w14:textId="77777777" w:rsidR="004820E8" w:rsidRDefault="004820E8" w:rsidP="00BB27F5">
      <w:pPr>
        <w:rPr>
          <w:lang w:val="en-US"/>
        </w:rPr>
      </w:pPr>
    </w:p>
    <w:sectPr w:rsidR="00482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5EC"/>
    <w:multiLevelType w:val="hybridMultilevel"/>
    <w:tmpl w:val="16261812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3A54"/>
    <w:multiLevelType w:val="hybridMultilevel"/>
    <w:tmpl w:val="B1F6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368B"/>
    <w:multiLevelType w:val="hybridMultilevel"/>
    <w:tmpl w:val="8558FFC0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5894"/>
    <w:multiLevelType w:val="hybridMultilevel"/>
    <w:tmpl w:val="C284C124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B31DA"/>
    <w:multiLevelType w:val="hybridMultilevel"/>
    <w:tmpl w:val="B0A2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E2FDA"/>
    <w:multiLevelType w:val="hybridMultilevel"/>
    <w:tmpl w:val="F9EC556C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440D1"/>
    <w:multiLevelType w:val="hybridMultilevel"/>
    <w:tmpl w:val="93BC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6724">
    <w:abstractNumId w:val="1"/>
  </w:num>
  <w:num w:numId="2" w16cid:durableId="1125193748">
    <w:abstractNumId w:val="6"/>
  </w:num>
  <w:num w:numId="3" w16cid:durableId="1071539762">
    <w:abstractNumId w:val="0"/>
  </w:num>
  <w:num w:numId="4" w16cid:durableId="44061681">
    <w:abstractNumId w:val="2"/>
  </w:num>
  <w:num w:numId="5" w16cid:durableId="1119374535">
    <w:abstractNumId w:val="3"/>
  </w:num>
  <w:num w:numId="6" w16cid:durableId="688410717">
    <w:abstractNumId w:val="5"/>
  </w:num>
  <w:num w:numId="7" w16cid:durableId="681474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EE"/>
    <w:rsid w:val="0001086D"/>
    <w:rsid w:val="0006443F"/>
    <w:rsid w:val="00067A53"/>
    <w:rsid w:val="000C7656"/>
    <w:rsid w:val="000E2E0E"/>
    <w:rsid w:val="000E65CC"/>
    <w:rsid w:val="000F66B3"/>
    <w:rsid w:val="00105A60"/>
    <w:rsid w:val="00113C4A"/>
    <w:rsid w:val="00125807"/>
    <w:rsid w:val="001822D2"/>
    <w:rsid w:val="001914AC"/>
    <w:rsid w:val="001A59EB"/>
    <w:rsid w:val="001D1A88"/>
    <w:rsid w:val="001E31CB"/>
    <w:rsid w:val="0024601C"/>
    <w:rsid w:val="002E24EE"/>
    <w:rsid w:val="003079EE"/>
    <w:rsid w:val="003124E6"/>
    <w:rsid w:val="003D1EF8"/>
    <w:rsid w:val="00423438"/>
    <w:rsid w:val="004820E8"/>
    <w:rsid w:val="004834E1"/>
    <w:rsid w:val="00486F28"/>
    <w:rsid w:val="00492788"/>
    <w:rsid w:val="004E031D"/>
    <w:rsid w:val="005074D4"/>
    <w:rsid w:val="005176AF"/>
    <w:rsid w:val="005262E3"/>
    <w:rsid w:val="005422BB"/>
    <w:rsid w:val="00572364"/>
    <w:rsid w:val="00576456"/>
    <w:rsid w:val="005A69B1"/>
    <w:rsid w:val="00611F06"/>
    <w:rsid w:val="00690D9F"/>
    <w:rsid w:val="006B12AD"/>
    <w:rsid w:val="006B3540"/>
    <w:rsid w:val="006C3C07"/>
    <w:rsid w:val="006D02E5"/>
    <w:rsid w:val="006E5B61"/>
    <w:rsid w:val="007336E8"/>
    <w:rsid w:val="007339D7"/>
    <w:rsid w:val="00757947"/>
    <w:rsid w:val="007A7B6E"/>
    <w:rsid w:val="00816AEA"/>
    <w:rsid w:val="00846D4B"/>
    <w:rsid w:val="00861ECE"/>
    <w:rsid w:val="00874EC9"/>
    <w:rsid w:val="008D6935"/>
    <w:rsid w:val="00900F08"/>
    <w:rsid w:val="00905CCD"/>
    <w:rsid w:val="0091276E"/>
    <w:rsid w:val="009235E6"/>
    <w:rsid w:val="009323B1"/>
    <w:rsid w:val="00935594"/>
    <w:rsid w:val="009453A8"/>
    <w:rsid w:val="009F09A2"/>
    <w:rsid w:val="00A12E5C"/>
    <w:rsid w:val="00A23057"/>
    <w:rsid w:val="00A4066A"/>
    <w:rsid w:val="00A67A24"/>
    <w:rsid w:val="00A71A9E"/>
    <w:rsid w:val="00A87B3F"/>
    <w:rsid w:val="00AF0E31"/>
    <w:rsid w:val="00B13F57"/>
    <w:rsid w:val="00B140CD"/>
    <w:rsid w:val="00B61EA8"/>
    <w:rsid w:val="00B67D91"/>
    <w:rsid w:val="00BB27F5"/>
    <w:rsid w:val="00BC5CCE"/>
    <w:rsid w:val="00BC7099"/>
    <w:rsid w:val="00BD2CDB"/>
    <w:rsid w:val="00BE1502"/>
    <w:rsid w:val="00BE2876"/>
    <w:rsid w:val="00C765C0"/>
    <w:rsid w:val="00C80C58"/>
    <w:rsid w:val="00C91D12"/>
    <w:rsid w:val="00CA4A3A"/>
    <w:rsid w:val="00CC6A37"/>
    <w:rsid w:val="00D030DD"/>
    <w:rsid w:val="00D26379"/>
    <w:rsid w:val="00D35325"/>
    <w:rsid w:val="00D73C5A"/>
    <w:rsid w:val="00D86475"/>
    <w:rsid w:val="00DB01F7"/>
    <w:rsid w:val="00E73065"/>
    <w:rsid w:val="00E822C4"/>
    <w:rsid w:val="00E91710"/>
    <w:rsid w:val="00EA2025"/>
    <w:rsid w:val="00EA234E"/>
    <w:rsid w:val="00EA7D16"/>
    <w:rsid w:val="00EE182B"/>
    <w:rsid w:val="00F72D94"/>
    <w:rsid w:val="00F80247"/>
    <w:rsid w:val="00F85D44"/>
    <w:rsid w:val="00F9098F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AB44"/>
  <w15:chartTrackingRefBased/>
  <w15:docId w15:val="{78A0EA23-1514-544C-9CA7-85DA6809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B2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AF0E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AF0E31"/>
    <w:rPr>
      <w:rFonts w:ascii="Arial" w:hAnsi="Arial" w:cs="Arial" w:hint="default"/>
      <w:sz w:val="17"/>
      <w:szCs w:val="17"/>
    </w:rPr>
  </w:style>
  <w:style w:type="paragraph" w:customStyle="1" w:styleId="p2">
    <w:name w:val="p2"/>
    <w:basedOn w:val="Normal"/>
    <w:rsid w:val="00AF0E3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William Simardjo</dc:creator>
  <cp:keywords/>
  <dc:description/>
  <cp:lastModifiedBy>Thomas Simardjo</cp:lastModifiedBy>
  <cp:revision>54</cp:revision>
  <dcterms:created xsi:type="dcterms:W3CDTF">2025-09-14T06:53:00Z</dcterms:created>
  <dcterms:modified xsi:type="dcterms:W3CDTF">2025-09-14T10:07:00Z</dcterms:modified>
</cp:coreProperties>
</file>